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2DBB" w14:textId="3C174C99" w:rsidR="00465885" w:rsidRDefault="00465885" w:rsidP="00465885">
      <w:pPr>
        <w:jc w:val="center"/>
      </w:pPr>
      <w:r>
        <w:rPr>
          <w:noProof/>
        </w:rPr>
        <w:drawing>
          <wp:inline distT="0" distB="0" distL="0" distR="0" wp14:anchorId="2BE3650F" wp14:editId="1C2183BC">
            <wp:extent cx="4199531" cy="1162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8618" cy="1178400"/>
                    </a:xfrm>
                    <a:prstGeom prst="rect">
                      <a:avLst/>
                    </a:prstGeom>
                  </pic:spPr>
                </pic:pic>
              </a:graphicData>
            </a:graphic>
          </wp:inline>
        </w:drawing>
      </w:r>
    </w:p>
    <w:p w14:paraId="6F1D690A" w14:textId="77777777" w:rsidR="006F5B90" w:rsidRPr="006F5B90" w:rsidRDefault="006F5B90" w:rsidP="00465885">
      <w:pPr>
        <w:jc w:val="center"/>
        <w:rPr>
          <w:b/>
          <w:bCs/>
          <w:sz w:val="56"/>
          <w:szCs w:val="56"/>
        </w:rPr>
      </w:pPr>
    </w:p>
    <w:p w14:paraId="64E25209" w14:textId="52157FD4" w:rsidR="0022016C" w:rsidRDefault="006F5B90" w:rsidP="00465885">
      <w:pPr>
        <w:jc w:val="center"/>
        <w:rPr>
          <w:b/>
          <w:bCs/>
          <w:sz w:val="24"/>
          <w:szCs w:val="24"/>
        </w:rPr>
      </w:pPr>
      <w:r w:rsidRPr="006F5B90">
        <w:rPr>
          <w:b/>
          <w:bCs/>
          <w:sz w:val="56"/>
          <w:szCs w:val="56"/>
        </w:rPr>
        <w:t>POLICIES AND PROCEDURES</w:t>
      </w:r>
    </w:p>
    <w:p w14:paraId="11BC3F49" w14:textId="77777777" w:rsidR="006F5B90" w:rsidRDefault="006F5B90" w:rsidP="00465885">
      <w:pPr>
        <w:jc w:val="center"/>
        <w:rPr>
          <w:b/>
          <w:bCs/>
          <w:sz w:val="24"/>
          <w:szCs w:val="24"/>
        </w:rPr>
      </w:pPr>
    </w:p>
    <w:p w14:paraId="610EAAFC" w14:textId="7E2F9D72" w:rsidR="006F5B90" w:rsidRDefault="006F5B90" w:rsidP="00783C46">
      <w:pPr>
        <w:rPr>
          <w:b/>
          <w:bCs/>
          <w:sz w:val="24"/>
          <w:szCs w:val="24"/>
        </w:rPr>
      </w:pPr>
      <w:r>
        <w:rPr>
          <w:b/>
          <w:bCs/>
          <w:sz w:val="24"/>
          <w:szCs w:val="24"/>
        </w:rPr>
        <w:t>To ensure each residence’s enjoyment of the Port Royal Condominium Community, attached is a list of the Condo Association Policies and Procedures</w:t>
      </w:r>
      <w:r w:rsidR="00783C46">
        <w:rPr>
          <w:b/>
          <w:bCs/>
          <w:sz w:val="24"/>
          <w:szCs w:val="24"/>
        </w:rPr>
        <w:t xml:space="preserve"> (P&amp;P)</w:t>
      </w:r>
      <w:r>
        <w:rPr>
          <w:b/>
          <w:bCs/>
          <w:sz w:val="24"/>
          <w:szCs w:val="24"/>
        </w:rPr>
        <w:t xml:space="preserve">. Please read them carefully as the Board of Directors has a responsibility to see that </w:t>
      </w:r>
      <w:r w:rsidR="00783C46">
        <w:rPr>
          <w:b/>
          <w:bCs/>
          <w:sz w:val="24"/>
          <w:szCs w:val="24"/>
        </w:rPr>
        <w:t>these P&amp;P are</w:t>
      </w:r>
      <w:r>
        <w:rPr>
          <w:b/>
          <w:bCs/>
          <w:sz w:val="24"/>
          <w:szCs w:val="24"/>
        </w:rPr>
        <w:t xml:space="preserve"> enforced.</w:t>
      </w:r>
    </w:p>
    <w:p w14:paraId="74B9EA92" w14:textId="77777777" w:rsidR="006F5B90" w:rsidRDefault="006F5B90" w:rsidP="00783C46">
      <w:pPr>
        <w:rPr>
          <w:b/>
          <w:bCs/>
          <w:sz w:val="24"/>
          <w:szCs w:val="24"/>
        </w:rPr>
      </w:pPr>
    </w:p>
    <w:p w14:paraId="203086BA" w14:textId="6EAEB3BE" w:rsidR="006F5B90" w:rsidRDefault="006F5B90" w:rsidP="00783C46">
      <w:pPr>
        <w:rPr>
          <w:b/>
          <w:bCs/>
          <w:sz w:val="24"/>
          <w:szCs w:val="24"/>
        </w:rPr>
      </w:pPr>
      <w:r>
        <w:rPr>
          <w:b/>
          <w:bCs/>
          <w:sz w:val="24"/>
          <w:szCs w:val="24"/>
        </w:rPr>
        <w:t>Port Royal has a varied residential population having families with children, singles</w:t>
      </w:r>
      <w:r w:rsidR="00373C8F">
        <w:rPr>
          <w:b/>
          <w:bCs/>
          <w:sz w:val="24"/>
          <w:szCs w:val="24"/>
        </w:rPr>
        <w:t>,</w:t>
      </w:r>
      <w:r>
        <w:rPr>
          <w:b/>
          <w:bCs/>
          <w:sz w:val="24"/>
          <w:szCs w:val="24"/>
        </w:rPr>
        <w:t xml:space="preserve"> and adult couples. In order to have a harmonious living environment for all residents, we request that everyone is aware of these Policies and Procedures and see that they are being followed.</w:t>
      </w:r>
    </w:p>
    <w:p w14:paraId="0EADDD55" w14:textId="77777777" w:rsidR="006F5B90" w:rsidRDefault="006F5B90" w:rsidP="00783C46">
      <w:pPr>
        <w:rPr>
          <w:b/>
          <w:bCs/>
          <w:sz w:val="24"/>
          <w:szCs w:val="24"/>
        </w:rPr>
      </w:pPr>
    </w:p>
    <w:p w14:paraId="00FC9A37" w14:textId="09FCE0DB" w:rsidR="006F5B90" w:rsidRDefault="006F5B90" w:rsidP="00783C46">
      <w:pPr>
        <w:rPr>
          <w:b/>
          <w:bCs/>
          <w:sz w:val="24"/>
          <w:szCs w:val="24"/>
        </w:rPr>
      </w:pPr>
      <w:r>
        <w:rPr>
          <w:b/>
          <w:bCs/>
          <w:sz w:val="24"/>
          <w:szCs w:val="24"/>
        </w:rPr>
        <w:t>All owners who rent out their units, be it personally or through an agent, must ensure that all renters and guests receive a copy of these Policies and Procedures</w:t>
      </w:r>
      <w:r w:rsidR="00373C8F">
        <w:rPr>
          <w:b/>
          <w:bCs/>
          <w:sz w:val="24"/>
          <w:szCs w:val="24"/>
        </w:rPr>
        <w:t xml:space="preserve"> as the unit owner is responsible for making sure they understand </w:t>
      </w:r>
      <w:r w:rsidR="003F7E7F">
        <w:rPr>
          <w:b/>
          <w:bCs/>
          <w:sz w:val="24"/>
          <w:szCs w:val="24"/>
        </w:rPr>
        <w:t xml:space="preserve">and abide by </w:t>
      </w:r>
      <w:r w:rsidR="00373C8F">
        <w:rPr>
          <w:b/>
          <w:bCs/>
          <w:sz w:val="24"/>
          <w:szCs w:val="24"/>
        </w:rPr>
        <w:t>this document</w:t>
      </w:r>
      <w:r>
        <w:rPr>
          <w:b/>
          <w:bCs/>
          <w:sz w:val="24"/>
          <w:szCs w:val="24"/>
        </w:rPr>
        <w:t>.</w:t>
      </w:r>
      <w:r w:rsidR="00130700">
        <w:rPr>
          <w:b/>
          <w:bCs/>
          <w:sz w:val="24"/>
          <w:szCs w:val="24"/>
        </w:rPr>
        <w:t xml:space="preserve"> </w:t>
      </w:r>
      <w:r w:rsidR="000654F5">
        <w:rPr>
          <w:b/>
          <w:bCs/>
          <w:sz w:val="24"/>
          <w:szCs w:val="24"/>
        </w:rPr>
        <w:t xml:space="preserve">In accordance with our Condo Docs and Florida Condo Law, unit owners may be fined for violating established policies. </w:t>
      </w:r>
    </w:p>
    <w:p w14:paraId="436BD7D4" w14:textId="77777777" w:rsidR="006F5B90" w:rsidRDefault="006F5B90" w:rsidP="00465885">
      <w:pPr>
        <w:jc w:val="center"/>
        <w:rPr>
          <w:b/>
          <w:bCs/>
          <w:sz w:val="24"/>
          <w:szCs w:val="24"/>
        </w:rPr>
      </w:pPr>
    </w:p>
    <w:p w14:paraId="11E46539" w14:textId="1ABF490D" w:rsidR="006F5B90" w:rsidRDefault="006F5B90" w:rsidP="00465885">
      <w:pPr>
        <w:jc w:val="center"/>
        <w:rPr>
          <w:b/>
          <w:bCs/>
          <w:sz w:val="24"/>
          <w:szCs w:val="24"/>
        </w:rPr>
      </w:pPr>
      <w:r>
        <w:rPr>
          <w:b/>
          <w:bCs/>
          <w:sz w:val="24"/>
          <w:szCs w:val="24"/>
        </w:rPr>
        <w:t>Your cooperation will be greatly appreciated.</w:t>
      </w:r>
    </w:p>
    <w:p w14:paraId="376231DE" w14:textId="77777777" w:rsidR="006F5B90" w:rsidRDefault="006F5B90">
      <w:pPr>
        <w:rPr>
          <w:b/>
          <w:bCs/>
          <w:sz w:val="24"/>
          <w:szCs w:val="24"/>
        </w:rPr>
      </w:pPr>
      <w:r>
        <w:rPr>
          <w:b/>
          <w:bCs/>
          <w:sz w:val="24"/>
          <w:szCs w:val="24"/>
        </w:rPr>
        <w:br w:type="page"/>
      </w:r>
    </w:p>
    <w:p w14:paraId="5ECA878E" w14:textId="2F884566" w:rsidR="006F5B90" w:rsidRDefault="006F5B90" w:rsidP="00465885">
      <w:pPr>
        <w:jc w:val="center"/>
        <w:rPr>
          <w:b/>
          <w:bCs/>
          <w:sz w:val="56"/>
          <w:szCs w:val="56"/>
        </w:rPr>
      </w:pPr>
      <w:bookmarkStart w:id="0" w:name="_Hlk155957430"/>
      <w:r w:rsidRPr="006F5B90">
        <w:rPr>
          <w:b/>
          <w:bCs/>
          <w:sz w:val="56"/>
          <w:szCs w:val="56"/>
        </w:rPr>
        <w:lastRenderedPageBreak/>
        <w:t>Policies</w:t>
      </w:r>
    </w:p>
    <w:p w14:paraId="3B546E37" w14:textId="50E54B5F" w:rsidR="00573DD8" w:rsidRDefault="00573DD8" w:rsidP="00465885">
      <w:pPr>
        <w:jc w:val="center"/>
        <w:rPr>
          <w:b/>
          <w:bCs/>
          <w:sz w:val="24"/>
          <w:szCs w:val="24"/>
        </w:rPr>
      </w:pPr>
      <w:r>
        <w:rPr>
          <w:b/>
          <w:bCs/>
          <w:sz w:val="24"/>
          <w:szCs w:val="24"/>
        </w:rPr>
        <w:t>GENERAL POLICIES</w:t>
      </w:r>
    </w:p>
    <w:bookmarkEnd w:id="0"/>
    <w:p w14:paraId="19BDC5C2" w14:textId="7DEF6429" w:rsidR="00573DD8" w:rsidRDefault="00573DD8" w:rsidP="00573DD8">
      <w:pPr>
        <w:pStyle w:val="ListParagraph"/>
        <w:numPr>
          <w:ilvl w:val="0"/>
          <w:numId w:val="6"/>
        </w:numPr>
        <w:rPr>
          <w:sz w:val="24"/>
          <w:szCs w:val="24"/>
        </w:rPr>
      </w:pPr>
      <w:r w:rsidRPr="00573DD8">
        <w:rPr>
          <w:sz w:val="24"/>
          <w:szCs w:val="24"/>
        </w:rPr>
        <w:t>The use of charcoal or gas grills on any balcony or patio is prohibited by city statute.</w:t>
      </w:r>
      <w:r>
        <w:rPr>
          <w:sz w:val="24"/>
          <w:szCs w:val="24"/>
        </w:rPr>
        <w:t xml:space="preserve"> Electric grills are permitted</w:t>
      </w:r>
      <w:r w:rsidR="005A1063">
        <w:rPr>
          <w:sz w:val="24"/>
          <w:szCs w:val="24"/>
        </w:rPr>
        <w:t>.</w:t>
      </w:r>
    </w:p>
    <w:p w14:paraId="02FBDDDE" w14:textId="300C8E6F" w:rsidR="005A1063" w:rsidRDefault="005A1063" w:rsidP="00573DD8">
      <w:pPr>
        <w:pStyle w:val="ListParagraph"/>
        <w:numPr>
          <w:ilvl w:val="0"/>
          <w:numId w:val="6"/>
        </w:numPr>
        <w:rPr>
          <w:sz w:val="24"/>
          <w:szCs w:val="24"/>
        </w:rPr>
      </w:pPr>
      <w:r>
        <w:rPr>
          <w:sz w:val="24"/>
          <w:szCs w:val="24"/>
        </w:rPr>
        <w:t>Gas grills may be stored in your garage and used a</w:t>
      </w:r>
      <w:r w:rsidR="00373C8F">
        <w:rPr>
          <w:sz w:val="24"/>
          <w:szCs w:val="24"/>
        </w:rPr>
        <w:t>t a</w:t>
      </w:r>
      <w:r>
        <w:rPr>
          <w:sz w:val="24"/>
          <w:szCs w:val="24"/>
        </w:rPr>
        <w:t xml:space="preserve"> minimum </w:t>
      </w:r>
      <w:r w:rsidR="00373C8F">
        <w:rPr>
          <w:sz w:val="24"/>
          <w:szCs w:val="24"/>
        </w:rPr>
        <w:t xml:space="preserve">distance </w:t>
      </w:r>
      <w:r>
        <w:rPr>
          <w:sz w:val="24"/>
          <w:szCs w:val="24"/>
        </w:rPr>
        <w:t>of 10 feet away from your garage</w:t>
      </w:r>
      <w:r w:rsidR="00373C8F">
        <w:rPr>
          <w:sz w:val="24"/>
          <w:szCs w:val="24"/>
        </w:rPr>
        <w:t>.</w:t>
      </w:r>
      <w:r>
        <w:rPr>
          <w:sz w:val="24"/>
          <w:szCs w:val="24"/>
        </w:rPr>
        <w:t xml:space="preserve"> </w:t>
      </w:r>
      <w:r w:rsidR="00373C8F">
        <w:rPr>
          <w:sz w:val="24"/>
          <w:szCs w:val="24"/>
        </w:rPr>
        <w:t>H</w:t>
      </w:r>
      <w:r>
        <w:rPr>
          <w:sz w:val="24"/>
          <w:szCs w:val="24"/>
        </w:rPr>
        <w:t>owever, at no time may you have more than one propane tank in your garage.</w:t>
      </w:r>
      <w:r w:rsidR="003F7E7F">
        <w:rPr>
          <w:sz w:val="24"/>
          <w:szCs w:val="24"/>
        </w:rPr>
        <w:t xml:space="preserve"> (City Fire Code)</w:t>
      </w:r>
    </w:p>
    <w:p w14:paraId="019EDA7A" w14:textId="6F70F11A" w:rsidR="00573DD8" w:rsidRDefault="00573DD8" w:rsidP="00573DD8">
      <w:pPr>
        <w:pStyle w:val="ListParagraph"/>
        <w:numPr>
          <w:ilvl w:val="0"/>
          <w:numId w:val="6"/>
        </w:numPr>
        <w:rPr>
          <w:sz w:val="24"/>
          <w:szCs w:val="24"/>
        </w:rPr>
      </w:pPr>
      <w:r>
        <w:rPr>
          <w:sz w:val="24"/>
          <w:szCs w:val="24"/>
        </w:rPr>
        <w:t xml:space="preserve">Nothing </w:t>
      </w:r>
      <w:r w:rsidR="008D6D32">
        <w:rPr>
          <w:sz w:val="24"/>
          <w:szCs w:val="24"/>
        </w:rPr>
        <w:t>is</w:t>
      </w:r>
      <w:r>
        <w:rPr>
          <w:sz w:val="24"/>
          <w:szCs w:val="24"/>
        </w:rPr>
        <w:t xml:space="preserve"> allowed to be hung from your railing</w:t>
      </w:r>
      <w:r w:rsidR="005A1063">
        <w:rPr>
          <w:sz w:val="24"/>
          <w:szCs w:val="24"/>
        </w:rPr>
        <w:t>,</w:t>
      </w:r>
      <w:r>
        <w:rPr>
          <w:sz w:val="24"/>
          <w:szCs w:val="24"/>
        </w:rPr>
        <w:t xml:space="preserve"> balconies</w:t>
      </w:r>
      <w:r w:rsidR="005A1063">
        <w:rPr>
          <w:sz w:val="24"/>
          <w:szCs w:val="24"/>
        </w:rPr>
        <w:t>,</w:t>
      </w:r>
      <w:r>
        <w:rPr>
          <w:sz w:val="24"/>
          <w:szCs w:val="24"/>
        </w:rPr>
        <w:t xml:space="preserve"> or windows.</w:t>
      </w:r>
      <w:r w:rsidR="008D6D32">
        <w:rPr>
          <w:sz w:val="24"/>
          <w:szCs w:val="24"/>
        </w:rPr>
        <w:t xml:space="preserve"> Except for certain US Flags. Attachment points may not be screwed into walls or railings.</w:t>
      </w:r>
    </w:p>
    <w:p w14:paraId="4F4B7AD8" w14:textId="62A62470" w:rsidR="00DF5566" w:rsidRDefault="00DF5566" w:rsidP="00573DD8">
      <w:pPr>
        <w:pStyle w:val="ListParagraph"/>
        <w:numPr>
          <w:ilvl w:val="0"/>
          <w:numId w:val="6"/>
        </w:numPr>
        <w:rPr>
          <w:sz w:val="24"/>
          <w:szCs w:val="24"/>
        </w:rPr>
      </w:pPr>
      <w:r>
        <w:rPr>
          <w:sz w:val="24"/>
          <w:szCs w:val="24"/>
        </w:rPr>
        <w:t xml:space="preserve">Nothing may be stored in your unit’s entry way or on the walkways, this includes beach chairs, surf boards, shoes, etc. </w:t>
      </w:r>
    </w:p>
    <w:p w14:paraId="0BD5B5F1" w14:textId="77777777" w:rsidR="008D6D32" w:rsidRDefault="00DF5566" w:rsidP="00573DD8">
      <w:pPr>
        <w:pStyle w:val="ListParagraph"/>
        <w:numPr>
          <w:ilvl w:val="0"/>
          <w:numId w:val="6"/>
        </w:numPr>
        <w:rPr>
          <w:sz w:val="24"/>
          <w:szCs w:val="24"/>
        </w:rPr>
      </w:pPr>
      <w:r>
        <w:rPr>
          <w:sz w:val="24"/>
          <w:szCs w:val="24"/>
        </w:rPr>
        <w:t xml:space="preserve">No tile, carpet, or area rugs </w:t>
      </w:r>
      <w:r w:rsidR="00181566">
        <w:rPr>
          <w:sz w:val="24"/>
          <w:szCs w:val="24"/>
        </w:rPr>
        <w:t>can be attached</w:t>
      </w:r>
      <w:r>
        <w:rPr>
          <w:sz w:val="24"/>
          <w:szCs w:val="24"/>
        </w:rPr>
        <w:t xml:space="preserve"> </w:t>
      </w:r>
      <w:r w:rsidR="00181566">
        <w:rPr>
          <w:sz w:val="24"/>
          <w:szCs w:val="24"/>
        </w:rPr>
        <w:t xml:space="preserve">to </w:t>
      </w:r>
      <w:r>
        <w:rPr>
          <w:sz w:val="24"/>
          <w:szCs w:val="24"/>
        </w:rPr>
        <w:t>any balcony</w:t>
      </w:r>
      <w:r w:rsidR="00CF191B">
        <w:rPr>
          <w:sz w:val="24"/>
          <w:szCs w:val="24"/>
        </w:rPr>
        <w:t xml:space="preserve"> or common element</w:t>
      </w:r>
      <w:r>
        <w:rPr>
          <w:sz w:val="24"/>
          <w:szCs w:val="24"/>
        </w:rPr>
        <w:t xml:space="preserve"> as this could damage the surface and allow water to seep into the concrete. </w:t>
      </w:r>
      <w:r w:rsidR="008D6D32">
        <w:rPr>
          <w:sz w:val="24"/>
          <w:szCs w:val="24"/>
        </w:rPr>
        <w:t>Entryway</w:t>
      </w:r>
      <w:r>
        <w:rPr>
          <w:sz w:val="24"/>
          <w:szCs w:val="24"/>
        </w:rPr>
        <w:t xml:space="preserve"> </w:t>
      </w:r>
      <w:r w:rsidR="008D6D32">
        <w:rPr>
          <w:sz w:val="24"/>
          <w:szCs w:val="24"/>
        </w:rPr>
        <w:t>d</w:t>
      </w:r>
      <w:r>
        <w:rPr>
          <w:sz w:val="24"/>
          <w:szCs w:val="24"/>
        </w:rPr>
        <w:t>oor mats</w:t>
      </w:r>
      <w:r w:rsidR="008D6D32">
        <w:rPr>
          <w:sz w:val="24"/>
          <w:szCs w:val="24"/>
        </w:rPr>
        <w:t xml:space="preserve"> 3’x 4’ or smaller</w:t>
      </w:r>
      <w:r>
        <w:rPr>
          <w:sz w:val="24"/>
          <w:szCs w:val="24"/>
        </w:rPr>
        <w:t xml:space="preserve"> are acceptable as long as they are not attached to the surface</w:t>
      </w:r>
      <w:r w:rsidR="008D6D32">
        <w:rPr>
          <w:sz w:val="24"/>
          <w:szCs w:val="24"/>
        </w:rPr>
        <w:t>.</w:t>
      </w:r>
      <w:r>
        <w:rPr>
          <w:sz w:val="24"/>
          <w:szCs w:val="24"/>
        </w:rPr>
        <w:t xml:space="preserve"> </w:t>
      </w:r>
    </w:p>
    <w:p w14:paraId="5F095A0E" w14:textId="4071B38A" w:rsidR="00DF5566" w:rsidRDefault="008D6D32" w:rsidP="00573DD8">
      <w:pPr>
        <w:pStyle w:val="ListParagraph"/>
        <w:numPr>
          <w:ilvl w:val="0"/>
          <w:numId w:val="6"/>
        </w:numPr>
        <w:rPr>
          <w:sz w:val="24"/>
          <w:szCs w:val="24"/>
        </w:rPr>
      </w:pPr>
      <w:r>
        <w:rPr>
          <w:sz w:val="24"/>
          <w:szCs w:val="24"/>
        </w:rPr>
        <w:t xml:space="preserve">Any mat should be lifted / removed and </w:t>
      </w:r>
      <w:r w:rsidR="00DF5566">
        <w:rPr>
          <w:sz w:val="24"/>
          <w:szCs w:val="24"/>
        </w:rPr>
        <w:t>allow</w:t>
      </w:r>
      <w:r>
        <w:rPr>
          <w:sz w:val="24"/>
          <w:szCs w:val="24"/>
        </w:rPr>
        <w:t>ed t</w:t>
      </w:r>
      <w:r w:rsidR="00DF5566">
        <w:rPr>
          <w:sz w:val="24"/>
          <w:szCs w:val="24"/>
        </w:rPr>
        <w:t xml:space="preserve">o dry if </w:t>
      </w:r>
      <w:r w:rsidR="00CB5EE8">
        <w:rPr>
          <w:sz w:val="24"/>
          <w:szCs w:val="24"/>
        </w:rPr>
        <w:t xml:space="preserve">they become </w:t>
      </w:r>
      <w:r w:rsidR="00DF5566">
        <w:rPr>
          <w:sz w:val="24"/>
          <w:szCs w:val="24"/>
        </w:rPr>
        <w:t xml:space="preserve">wet. </w:t>
      </w:r>
    </w:p>
    <w:p w14:paraId="78D0A693" w14:textId="2994CE0B" w:rsidR="00573DD8" w:rsidRDefault="00573DD8" w:rsidP="00573DD8">
      <w:pPr>
        <w:pStyle w:val="ListParagraph"/>
        <w:numPr>
          <w:ilvl w:val="0"/>
          <w:numId w:val="6"/>
        </w:numPr>
        <w:rPr>
          <w:sz w:val="24"/>
          <w:szCs w:val="24"/>
        </w:rPr>
      </w:pPr>
      <w:r>
        <w:rPr>
          <w:sz w:val="24"/>
          <w:szCs w:val="24"/>
        </w:rPr>
        <w:t xml:space="preserve">Clothes lines </w:t>
      </w:r>
      <w:r w:rsidR="005A1063">
        <w:rPr>
          <w:sz w:val="24"/>
          <w:szCs w:val="24"/>
        </w:rPr>
        <w:t>are not allowed in any common or limited common area.</w:t>
      </w:r>
    </w:p>
    <w:p w14:paraId="017DC140" w14:textId="010E06F7" w:rsidR="00573DD8" w:rsidRDefault="005A1063" w:rsidP="00573DD8">
      <w:pPr>
        <w:pStyle w:val="ListParagraph"/>
        <w:numPr>
          <w:ilvl w:val="0"/>
          <w:numId w:val="6"/>
        </w:numPr>
        <w:rPr>
          <w:sz w:val="24"/>
          <w:szCs w:val="24"/>
        </w:rPr>
      </w:pPr>
      <w:r>
        <w:rPr>
          <w:sz w:val="24"/>
          <w:szCs w:val="24"/>
        </w:rPr>
        <w:t>It is p</w:t>
      </w:r>
      <w:r w:rsidR="00573DD8">
        <w:rPr>
          <w:sz w:val="24"/>
          <w:szCs w:val="24"/>
        </w:rPr>
        <w:t xml:space="preserve">rohibited to shake rugs, mops, etc. </w:t>
      </w:r>
      <w:r>
        <w:rPr>
          <w:sz w:val="24"/>
          <w:szCs w:val="24"/>
        </w:rPr>
        <w:t>f</w:t>
      </w:r>
      <w:r w:rsidR="00573DD8">
        <w:rPr>
          <w:sz w:val="24"/>
          <w:szCs w:val="24"/>
        </w:rPr>
        <w:t>rom doors, windows or balcon</w:t>
      </w:r>
      <w:r w:rsidR="000B6C64">
        <w:rPr>
          <w:sz w:val="24"/>
          <w:szCs w:val="24"/>
        </w:rPr>
        <w:t>ies</w:t>
      </w:r>
      <w:r w:rsidR="00573DD8">
        <w:rPr>
          <w:sz w:val="24"/>
          <w:szCs w:val="24"/>
        </w:rPr>
        <w:t>.</w:t>
      </w:r>
    </w:p>
    <w:p w14:paraId="2E4581A4" w14:textId="3D37E58B" w:rsidR="00573DD8" w:rsidRDefault="00573DD8" w:rsidP="00573DD8">
      <w:pPr>
        <w:pStyle w:val="ListParagraph"/>
        <w:numPr>
          <w:ilvl w:val="0"/>
          <w:numId w:val="6"/>
        </w:numPr>
        <w:rPr>
          <w:sz w:val="24"/>
          <w:szCs w:val="24"/>
        </w:rPr>
      </w:pPr>
      <w:r>
        <w:rPr>
          <w:sz w:val="24"/>
          <w:szCs w:val="24"/>
        </w:rPr>
        <w:t xml:space="preserve">The speed limit within </w:t>
      </w:r>
      <w:r w:rsidR="005A1063">
        <w:rPr>
          <w:sz w:val="24"/>
          <w:szCs w:val="24"/>
        </w:rPr>
        <w:t>t</w:t>
      </w:r>
      <w:r>
        <w:rPr>
          <w:sz w:val="24"/>
          <w:szCs w:val="24"/>
        </w:rPr>
        <w:t xml:space="preserve">he condominium </w:t>
      </w:r>
      <w:r w:rsidR="005A1063">
        <w:rPr>
          <w:sz w:val="24"/>
          <w:szCs w:val="24"/>
        </w:rPr>
        <w:t xml:space="preserve">complex </w:t>
      </w:r>
      <w:r>
        <w:rPr>
          <w:sz w:val="24"/>
          <w:szCs w:val="24"/>
        </w:rPr>
        <w:t>is 10 mph and will be enforced.</w:t>
      </w:r>
    </w:p>
    <w:p w14:paraId="0451CB27" w14:textId="47F839A0" w:rsidR="00573DD8" w:rsidRDefault="00573DD8" w:rsidP="00573DD8">
      <w:pPr>
        <w:pStyle w:val="ListParagraph"/>
        <w:numPr>
          <w:ilvl w:val="0"/>
          <w:numId w:val="6"/>
        </w:numPr>
        <w:rPr>
          <w:sz w:val="24"/>
          <w:szCs w:val="24"/>
        </w:rPr>
      </w:pPr>
      <w:r>
        <w:rPr>
          <w:sz w:val="24"/>
          <w:szCs w:val="24"/>
        </w:rPr>
        <w:t>No skateboarding or roller skating on walkways</w:t>
      </w:r>
      <w:r w:rsidR="005A1063">
        <w:rPr>
          <w:sz w:val="24"/>
          <w:szCs w:val="24"/>
        </w:rPr>
        <w:t>,</w:t>
      </w:r>
      <w:r>
        <w:rPr>
          <w:sz w:val="24"/>
          <w:szCs w:val="24"/>
        </w:rPr>
        <w:t xml:space="preserve"> </w:t>
      </w:r>
      <w:r w:rsidR="005A1063">
        <w:rPr>
          <w:sz w:val="24"/>
          <w:szCs w:val="24"/>
        </w:rPr>
        <w:t>r</w:t>
      </w:r>
      <w:r>
        <w:rPr>
          <w:sz w:val="24"/>
          <w:szCs w:val="24"/>
        </w:rPr>
        <w:t xml:space="preserve">oadways or </w:t>
      </w:r>
      <w:r w:rsidR="005A1063">
        <w:rPr>
          <w:sz w:val="24"/>
          <w:szCs w:val="24"/>
        </w:rPr>
        <w:t xml:space="preserve">any </w:t>
      </w:r>
      <w:r>
        <w:rPr>
          <w:sz w:val="24"/>
          <w:szCs w:val="24"/>
        </w:rPr>
        <w:t>paved area</w:t>
      </w:r>
      <w:r w:rsidR="005A1063">
        <w:rPr>
          <w:sz w:val="24"/>
          <w:szCs w:val="24"/>
        </w:rPr>
        <w:t xml:space="preserve"> belonging to the association</w:t>
      </w:r>
      <w:r>
        <w:rPr>
          <w:sz w:val="24"/>
          <w:szCs w:val="24"/>
        </w:rPr>
        <w:t xml:space="preserve">. </w:t>
      </w:r>
    </w:p>
    <w:p w14:paraId="7D3EA75D" w14:textId="15A781E3" w:rsidR="00573DD8" w:rsidRDefault="00573DD8" w:rsidP="00573DD8">
      <w:pPr>
        <w:pStyle w:val="ListParagraph"/>
        <w:numPr>
          <w:ilvl w:val="0"/>
          <w:numId w:val="6"/>
        </w:numPr>
        <w:rPr>
          <w:sz w:val="24"/>
          <w:szCs w:val="24"/>
        </w:rPr>
      </w:pPr>
      <w:r>
        <w:rPr>
          <w:sz w:val="24"/>
          <w:szCs w:val="24"/>
        </w:rPr>
        <w:t xml:space="preserve">Toys </w:t>
      </w:r>
      <w:r w:rsidR="005A1063">
        <w:rPr>
          <w:sz w:val="24"/>
          <w:szCs w:val="24"/>
        </w:rPr>
        <w:t>a</w:t>
      </w:r>
      <w:r>
        <w:rPr>
          <w:sz w:val="24"/>
          <w:szCs w:val="24"/>
        </w:rPr>
        <w:t xml:space="preserve">nd bicycles are to be </w:t>
      </w:r>
      <w:r w:rsidR="005A1063">
        <w:rPr>
          <w:sz w:val="24"/>
          <w:szCs w:val="24"/>
        </w:rPr>
        <w:t>stored off</w:t>
      </w:r>
      <w:r>
        <w:rPr>
          <w:sz w:val="24"/>
          <w:szCs w:val="24"/>
        </w:rPr>
        <w:t xml:space="preserve"> of the walkways and stored out of sight</w:t>
      </w:r>
      <w:r w:rsidR="005A1063">
        <w:rPr>
          <w:sz w:val="24"/>
          <w:szCs w:val="24"/>
        </w:rPr>
        <w:t>.</w:t>
      </w:r>
    </w:p>
    <w:p w14:paraId="5C2FB6D2" w14:textId="10397A34" w:rsidR="00573DD8" w:rsidRDefault="00573DD8" w:rsidP="00573DD8">
      <w:pPr>
        <w:pStyle w:val="ListParagraph"/>
        <w:numPr>
          <w:ilvl w:val="0"/>
          <w:numId w:val="6"/>
        </w:numPr>
        <w:rPr>
          <w:sz w:val="24"/>
          <w:szCs w:val="24"/>
        </w:rPr>
      </w:pPr>
      <w:r>
        <w:rPr>
          <w:sz w:val="24"/>
          <w:szCs w:val="24"/>
        </w:rPr>
        <w:t xml:space="preserve">Excessive noise is prohibited </w:t>
      </w:r>
      <w:r w:rsidR="005A1063">
        <w:rPr>
          <w:sz w:val="24"/>
          <w:szCs w:val="24"/>
        </w:rPr>
        <w:t>b</w:t>
      </w:r>
      <w:r>
        <w:rPr>
          <w:sz w:val="24"/>
          <w:szCs w:val="24"/>
        </w:rPr>
        <w:t>etween 10:00 PM and 9:00 AM</w:t>
      </w:r>
      <w:r w:rsidR="005A1063">
        <w:rPr>
          <w:sz w:val="24"/>
          <w:szCs w:val="24"/>
        </w:rPr>
        <w:t>.</w:t>
      </w:r>
      <w:r>
        <w:rPr>
          <w:sz w:val="24"/>
          <w:szCs w:val="24"/>
        </w:rPr>
        <w:t xml:space="preserve"> </w:t>
      </w:r>
      <w:r w:rsidR="005A1063">
        <w:rPr>
          <w:sz w:val="24"/>
          <w:szCs w:val="24"/>
        </w:rPr>
        <w:t>N</w:t>
      </w:r>
      <w:r>
        <w:rPr>
          <w:sz w:val="24"/>
          <w:szCs w:val="24"/>
        </w:rPr>
        <w:t xml:space="preserve">oise from </w:t>
      </w:r>
      <w:r w:rsidR="005A1063">
        <w:rPr>
          <w:sz w:val="24"/>
          <w:szCs w:val="24"/>
        </w:rPr>
        <w:t xml:space="preserve">occupants, </w:t>
      </w:r>
      <w:r>
        <w:rPr>
          <w:sz w:val="24"/>
          <w:szCs w:val="24"/>
        </w:rPr>
        <w:t>stereos, radios</w:t>
      </w:r>
      <w:r w:rsidR="005A1063">
        <w:rPr>
          <w:sz w:val="24"/>
          <w:szCs w:val="24"/>
        </w:rPr>
        <w:t>,</w:t>
      </w:r>
      <w:r>
        <w:rPr>
          <w:sz w:val="24"/>
          <w:szCs w:val="24"/>
        </w:rPr>
        <w:t xml:space="preserve"> or televisions should be kept at a </w:t>
      </w:r>
      <w:r w:rsidR="005A1063">
        <w:rPr>
          <w:sz w:val="24"/>
          <w:szCs w:val="24"/>
        </w:rPr>
        <w:t>reasonable</w:t>
      </w:r>
      <w:r>
        <w:rPr>
          <w:sz w:val="24"/>
          <w:szCs w:val="24"/>
        </w:rPr>
        <w:t xml:space="preserve"> level as not to disturb your neighbors.</w:t>
      </w:r>
    </w:p>
    <w:p w14:paraId="7CB58AA4" w14:textId="77777777" w:rsidR="00573DD8" w:rsidRDefault="00573DD8" w:rsidP="00465885">
      <w:pPr>
        <w:jc w:val="center"/>
        <w:rPr>
          <w:b/>
          <w:bCs/>
          <w:sz w:val="24"/>
          <w:szCs w:val="24"/>
        </w:rPr>
      </w:pPr>
    </w:p>
    <w:p w14:paraId="6FA79283" w14:textId="4E25D478" w:rsidR="00573DD8" w:rsidRDefault="00703AFE" w:rsidP="00465885">
      <w:pPr>
        <w:jc w:val="center"/>
        <w:rPr>
          <w:b/>
          <w:bCs/>
          <w:sz w:val="24"/>
          <w:szCs w:val="24"/>
        </w:rPr>
      </w:pPr>
      <w:r>
        <w:rPr>
          <w:b/>
          <w:bCs/>
          <w:sz w:val="24"/>
          <w:szCs w:val="24"/>
        </w:rPr>
        <w:t>TENNIS / BASKETBALL / PICKLE BALL COURT</w:t>
      </w:r>
    </w:p>
    <w:p w14:paraId="180E0EE7" w14:textId="101ED2B3" w:rsidR="00703AFE" w:rsidRDefault="00703AFE" w:rsidP="00703AFE">
      <w:pPr>
        <w:pStyle w:val="ListParagraph"/>
        <w:numPr>
          <w:ilvl w:val="0"/>
          <w:numId w:val="8"/>
        </w:numPr>
        <w:rPr>
          <w:sz w:val="24"/>
          <w:szCs w:val="24"/>
        </w:rPr>
      </w:pPr>
      <w:r>
        <w:rPr>
          <w:sz w:val="24"/>
          <w:szCs w:val="24"/>
        </w:rPr>
        <w:t xml:space="preserve">Tennis shoes are required </w:t>
      </w:r>
      <w:r w:rsidR="00373C8F">
        <w:rPr>
          <w:sz w:val="24"/>
          <w:szCs w:val="24"/>
        </w:rPr>
        <w:t xml:space="preserve">to be worn </w:t>
      </w:r>
      <w:r>
        <w:rPr>
          <w:sz w:val="24"/>
          <w:szCs w:val="24"/>
        </w:rPr>
        <w:t>on the court at all times.</w:t>
      </w:r>
    </w:p>
    <w:p w14:paraId="3794C067" w14:textId="025059B7" w:rsidR="00703AFE" w:rsidRDefault="00703AFE" w:rsidP="00703AFE">
      <w:pPr>
        <w:pStyle w:val="ListParagraph"/>
        <w:numPr>
          <w:ilvl w:val="0"/>
          <w:numId w:val="8"/>
        </w:numPr>
        <w:rPr>
          <w:sz w:val="24"/>
          <w:szCs w:val="24"/>
        </w:rPr>
      </w:pPr>
      <w:r>
        <w:rPr>
          <w:sz w:val="24"/>
          <w:szCs w:val="24"/>
        </w:rPr>
        <w:t>Courts are open daily from 7:00 AM until dusk.</w:t>
      </w:r>
    </w:p>
    <w:p w14:paraId="4F1D9371" w14:textId="700F9979" w:rsidR="00703AFE" w:rsidRDefault="00703AFE" w:rsidP="00703AFE">
      <w:pPr>
        <w:pStyle w:val="ListParagraph"/>
        <w:numPr>
          <w:ilvl w:val="0"/>
          <w:numId w:val="8"/>
        </w:numPr>
        <w:rPr>
          <w:sz w:val="24"/>
          <w:szCs w:val="24"/>
        </w:rPr>
      </w:pPr>
      <w:r>
        <w:rPr>
          <w:sz w:val="24"/>
          <w:szCs w:val="24"/>
        </w:rPr>
        <w:t>Courts cannot be used by residents for monetary gain.</w:t>
      </w:r>
    </w:p>
    <w:p w14:paraId="4B8F619B" w14:textId="059E756B" w:rsidR="00703AFE" w:rsidRDefault="00703AFE" w:rsidP="00703AFE">
      <w:pPr>
        <w:pStyle w:val="ListParagraph"/>
        <w:numPr>
          <w:ilvl w:val="0"/>
          <w:numId w:val="8"/>
        </w:numPr>
        <w:rPr>
          <w:sz w:val="24"/>
          <w:szCs w:val="24"/>
        </w:rPr>
      </w:pPr>
      <w:r>
        <w:rPr>
          <w:sz w:val="24"/>
          <w:szCs w:val="24"/>
        </w:rPr>
        <w:t>Play is limited to one hour when other residents are waiting to use the court.</w:t>
      </w:r>
    </w:p>
    <w:p w14:paraId="4DC73EC4" w14:textId="4AC70836" w:rsidR="00441F64" w:rsidRPr="00E46D2A" w:rsidRDefault="00441F64" w:rsidP="00703AFE">
      <w:pPr>
        <w:pStyle w:val="ListParagraph"/>
        <w:numPr>
          <w:ilvl w:val="0"/>
          <w:numId w:val="8"/>
        </w:numPr>
        <w:rPr>
          <w:b/>
          <w:bCs/>
          <w:sz w:val="24"/>
          <w:szCs w:val="24"/>
        </w:rPr>
      </w:pPr>
      <w:r w:rsidRPr="00E46D2A">
        <w:rPr>
          <w:b/>
          <w:bCs/>
          <w:sz w:val="24"/>
          <w:szCs w:val="24"/>
        </w:rPr>
        <w:t>Play at your own risk.</w:t>
      </w:r>
    </w:p>
    <w:p w14:paraId="58F1EF1D" w14:textId="67D27E7A" w:rsidR="00DF5566" w:rsidRDefault="00DF5566" w:rsidP="00DF5566">
      <w:pPr>
        <w:jc w:val="center"/>
        <w:rPr>
          <w:b/>
          <w:bCs/>
          <w:sz w:val="24"/>
          <w:szCs w:val="24"/>
        </w:rPr>
      </w:pPr>
      <w:r w:rsidRPr="00DF5566">
        <w:rPr>
          <w:b/>
          <w:bCs/>
          <w:sz w:val="24"/>
          <w:szCs w:val="24"/>
        </w:rPr>
        <w:t>TRASH PICKUP / RECYCLING</w:t>
      </w:r>
    </w:p>
    <w:p w14:paraId="286D4D1D" w14:textId="07E74D61" w:rsidR="00501AC6" w:rsidRDefault="00501AC6" w:rsidP="00501AC6">
      <w:pPr>
        <w:pStyle w:val="ListParagraph"/>
        <w:numPr>
          <w:ilvl w:val="0"/>
          <w:numId w:val="13"/>
        </w:numPr>
        <w:rPr>
          <w:sz w:val="24"/>
          <w:szCs w:val="24"/>
        </w:rPr>
      </w:pPr>
      <w:r>
        <w:rPr>
          <w:sz w:val="24"/>
          <w:szCs w:val="24"/>
        </w:rPr>
        <w:t xml:space="preserve">The trash is picked up on Tuesdays and </w:t>
      </w:r>
      <w:r w:rsidR="00441F64">
        <w:rPr>
          <w:sz w:val="24"/>
          <w:szCs w:val="24"/>
        </w:rPr>
        <w:t>Fridays</w:t>
      </w:r>
      <w:r w:rsidR="00783C46">
        <w:rPr>
          <w:sz w:val="24"/>
          <w:szCs w:val="24"/>
        </w:rPr>
        <w:t>.</w:t>
      </w:r>
      <w:r w:rsidR="00441F64">
        <w:rPr>
          <w:sz w:val="24"/>
          <w:szCs w:val="24"/>
        </w:rPr>
        <w:t xml:space="preserve">  Recycle on Thursdays.</w:t>
      </w:r>
      <w:r w:rsidR="00B25B0C">
        <w:rPr>
          <w:sz w:val="24"/>
          <w:szCs w:val="24"/>
        </w:rPr>
        <w:t xml:space="preserve"> </w:t>
      </w:r>
    </w:p>
    <w:p w14:paraId="60475E37" w14:textId="70AA6B9C" w:rsidR="00D21279" w:rsidRDefault="00D21279" w:rsidP="00501AC6">
      <w:pPr>
        <w:pStyle w:val="ListParagraph"/>
        <w:numPr>
          <w:ilvl w:val="0"/>
          <w:numId w:val="13"/>
        </w:numPr>
        <w:rPr>
          <w:sz w:val="24"/>
          <w:szCs w:val="24"/>
        </w:rPr>
      </w:pPr>
      <w:r>
        <w:rPr>
          <w:sz w:val="24"/>
          <w:szCs w:val="24"/>
        </w:rPr>
        <w:t xml:space="preserve">Please break down cardboard boxes and place </w:t>
      </w:r>
      <w:r w:rsidR="00C57835">
        <w:rPr>
          <w:sz w:val="24"/>
          <w:szCs w:val="24"/>
        </w:rPr>
        <w:t xml:space="preserve">them </w:t>
      </w:r>
      <w:r>
        <w:rPr>
          <w:sz w:val="24"/>
          <w:szCs w:val="24"/>
        </w:rPr>
        <w:t>behind the recycle cans</w:t>
      </w:r>
      <w:r w:rsidR="00C57835">
        <w:rPr>
          <w:sz w:val="24"/>
          <w:szCs w:val="24"/>
        </w:rPr>
        <w:t xml:space="preserve"> for pick up.</w:t>
      </w:r>
    </w:p>
    <w:p w14:paraId="1DF94A54" w14:textId="2B924486" w:rsidR="00D21279" w:rsidRDefault="00D21279" w:rsidP="00501AC6">
      <w:pPr>
        <w:pStyle w:val="ListParagraph"/>
        <w:numPr>
          <w:ilvl w:val="0"/>
          <w:numId w:val="13"/>
        </w:numPr>
        <w:rPr>
          <w:sz w:val="24"/>
          <w:szCs w:val="24"/>
        </w:rPr>
      </w:pPr>
      <w:r>
        <w:rPr>
          <w:sz w:val="24"/>
          <w:szCs w:val="24"/>
        </w:rPr>
        <w:t xml:space="preserve">Waste Management will not pick up large bulky items, beds, furniture, etc. unless you call them and arrange </w:t>
      </w:r>
      <w:r w:rsidRPr="00C57835">
        <w:rPr>
          <w:b/>
          <w:bCs/>
          <w:sz w:val="24"/>
          <w:szCs w:val="24"/>
        </w:rPr>
        <w:t xml:space="preserve">and pay </w:t>
      </w:r>
      <w:r>
        <w:rPr>
          <w:sz w:val="24"/>
          <w:szCs w:val="24"/>
        </w:rPr>
        <w:t>for special pick up, Call 321-636-6894 for a pick up.</w:t>
      </w:r>
    </w:p>
    <w:p w14:paraId="46DB60F9" w14:textId="6F096E82" w:rsidR="00D21279" w:rsidRPr="00501AC6" w:rsidRDefault="00D21279" w:rsidP="00501AC6">
      <w:pPr>
        <w:pStyle w:val="ListParagraph"/>
        <w:numPr>
          <w:ilvl w:val="0"/>
          <w:numId w:val="13"/>
        </w:numPr>
        <w:rPr>
          <w:sz w:val="24"/>
          <w:szCs w:val="24"/>
        </w:rPr>
      </w:pPr>
      <w:r>
        <w:rPr>
          <w:sz w:val="24"/>
          <w:szCs w:val="24"/>
        </w:rPr>
        <w:t xml:space="preserve">Please do not place large items out until a pickup </w:t>
      </w:r>
      <w:r w:rsidR="00C57835">
        <w:rPr>
          <w:sz w:val="24"/>
          <w:szCs w:val="24"/>
        </w:rPr>
        <w:t xml:space="preserve">date </w:t>
      </w:r>
      <w:r>
        <w:rPr>
          <w:sz w:val="24"/>
          <w:szCs w:val="24"/>
        </w:rPr>
        <w:t>has been scheduled</w:t>
      </w:r>
      <w:r w:rsidR="00C57835">
        <w:rPr>
          <w:sz w:val="24"/>
          <w:szCs w:val="24"/>
        </w:rPr>
        <w:t>.</w:t>
      </w:r>
    </w:p>
    <w:p w14:paraId="33856FF1" w14:textId="139C9075" w:rsidR="00373C8F" w:rsidRDefault="00373C8F" w:rsidP="00465885">
      <w:pPr>
        <w:jc w:val="center"/>
        <w:rPr>
          <w:b/>
          <w:bCs/>
          <w:sz w:val="24"/>
          <w:szCs w:val="24"/>
        </w:rPr>
      </w:pPr>
      <w:r>
        <w:rPr>
          <w:b/>
          <w:bCs/>
          <w:sz w:val="24"/>
          <w:szCs w:val="24"/>
        </w:rPr>
        <w:lastRenderedPageBreak/>
        <w:t>CLUBHOUSE RULES</w:t>
      </w:r>
    </w:p>
    <w:p w14:paraId="6FC49DB4" w14:textId="178AACE6" w:rsidR="00373C8F" w:rsidRDefault="00373C8F" w:rsidP="00373C8F">
      <w:pPr>
        <w:pStyle w:val="ListParagraph"/>
        <w:numPr>
          <w:ilvl w:val="0"/>
          <w:numId w:val="9"/>
        </w:numPr>
        <w:rPr>
          <w:sz w:val="24"/>
          <w:szCs w:val="24"/>
        </w:rPr>
      </w:pPr>
      <w:r>
        <w:rPr>
          <w:sz w:val="24"/>
          <w:szCs w:val="24"/>
        </w:rPr>
        <w:t xml:space="preserve">The clubhouse is now open to all </w:t>
      </w:r>
      <w:r w:rsidR="001F7BEF">
        <w:rPr>
          <w:sz w:val="24"/>
          <w:szCs w:val="24"/>
        </w:rPr>
        <w:t>u</w:t>
      </w:r>
      <w:r>
        <w:rPr>
          <w:sz w:val="24"/>
          <w:szCs w:val="24"/>
        </w:rPr>
        <w:t>nit owners between the hours of 8:00 AM and 8:00 PM daily</w:t>
      </w:r>
      <w:r w:rsidR="00952CEC">
        <w:rPr>
          <w:sz w:val="24"/>
          <w:szCs w:val="24"/>
        </w:rPr>
        <w:t>, unless booked for a private function.</w:t>
      </w:r>
    </w:p>
    <w:p w14:paraId="6DA289FE" w14:textId="44645821" w:rsidR="00373C8F" w:rsidRDefault="00373C8F" w:rsidP="00373C8F">
      <w:pPr>
        <w:pStyle w:val="ListParagraph"/>
        <w:numPr>
          <w:ilvl w:val="0"/>
          <w:numId w:val="9"/>
        </w:numPr>
        <w:rPr>
          <w:sz w:val="24"/>
          <w:szCs w:val="24"/>
        </w:rPr>
      </w:pPr>
      <w:r>
        <w:rPr>
          <w:sz w:val="24"/>
          <w:szCs w:val="24"/>
        </w:rPr>
        <w:t>Owners may access the clubhouse by entering the proper code in the keypad at the front door.</w:t>
      </w:r>
      <w:r w:rsidR="00952CEC">
        <w:rPr>
          <w:sz w:val="24"/>
          <w:szCs w:val="24"/>
        </w:rPr>
        <w:t xml:space="preserve"> The access code should never be given to anyone who is not </w:t>
      </w:r>
      <w:r w:rsidR="003F7E7F">
        <w:rPr>
          <w:sz w:val="24"/>
          <w:szCs w:val="24"/>
        </w:rPr>
        <w:t>a</w:t>
      </w:r>
      <w:r w:rsidR="00952CEC">
        <w:rPr>
          <w:sz w:val="24"/>
          <w:szCs w:val="24"/>
        </w:rPr>
        <w:t xml:space="preserve"> unit owner or renter.</w:t>
      </w:r>
    </w:p>
    <w:p w14:paraId="2EDC38E9" w14:textId="540B7EA7" w:rsidR="00952CEC" w:rsidRDefault="00952CEC" w:rsidP="00373C8F">
      <w:pPr>
        <w:pStyle w:val="ListParagraph"/>
        <w:numPr>
          <w:ilvl w:val="0"/>
          <w:numId w:val="9"/>
        </w:numPr>
        <w:rPr>
          <w:sz w:val="24"/>
          <w:szCs w:val="24"/>
        </w:rPr>
      </w:pPr>
      <w:r>
        <w:rPr>
          <w:sz w:val="24"/>
          <w:szCs w:val="24"/>
        </w:rPr>
        <w:t>For security and access reasons, please do not prop the front door open at any time.</w:t>
      </w:r>
    </w:p>
    <w:p w14:paraId="137C0BE6" w14:textId="4C533BF2" w:rsidR="00952CEC" w:rsidRDefault="00952CEC" w:rsidP="00373C8F">
      <w:pPr>
        <w:pStyle w:val="ListParagraph"/>
        <w:numPr>
          <w:ilvl w:val="0"/>
          <w:numId w:val="9"/>
        </w:numPr>
        <w:rPr>
          <w:sz w:val="24"/>
          <w:szCs w:val="24"/>
        </w:rPr>
      </w:pPr>
      <w:r>
        <w:rPr>
          <w:sz w:val="24"/>
          <w:szCs w:val="24"/>
        </w:rPr>
        <w:t xml:space="preserve">When leaving the clubhouse, please make sure all lights and the </w:t>
      </w:r>
      <w:r w:rsidR="002A5247">
        <w:rPr>
          <w:sz w:val="24"/>
          <w:szCs w:val="24"/>
        </w:rPr>
        <w:t>TV</w:t>
      </w:r>
      <w:r>
        <w:rPr>
          <w:sz w:val="24"/>
          <w:szCs w:val="24"/>
        </w:rPr>
        <w:t xml:space="preserve"> have been turned off and the clubhouse is clean and in the condition which you found it.</w:t>
      </w:r>
    </w:p>
    <w:p w14:paraId="09532BAB" w14:textId="72C9439D" w:rsidR="00165805" w:rsidRDefault="00165805" w:rsidP="00373C8F">
      <w:pPr>
        <w:pStyle w:val="ListParagraph"/>
        <w:numPr>
          <w:ilvl w:val="0"/>
          <w:numId w:val="9"/>
        </w:numPr>
        <w:rPr>
          <w:sz w:val="24"/>
          <w:szCs w:val="24"/>
        </w:rPr>
      </w:pPr>
      <w:r>
        <w:rPr>
          <w:sz w:val="24"/>
          <w:szCs w:val="24"/>
        </w:rPr>
        <w:t>The Clubhouse may be rented by unit owners for $25/day with a $30 refundable cleaning deposit.</w:t>
      </w:r>
    </w:p>
    <w:p w14:paraId="3E282B89" w14:textId="77777777" w:rsidR="003F7E7F" w:rsidRDefault="003F7E7F" w:rsidP="00465885">
      <w:pPr>
        <w:jc w:val="center"/>
        <w:rPr>
          <w:b/>
          <w:bCs/>
          <w:sz w:val="24"/>
          <w:szCs w:val="24"/>
        </w:rPr>
      </w:pPr>
    </w:p>
    <w:p w14:paraId="670D8062" w14:textId="1D5727B7" w:rsidR="000C7824" w:rsidRDefault="000C7824" w:rsidP="00373C8F">
      <w:pPr>
        <w:jc w:val="center"/>
        <w:rPr>
          <w:b/>
          <w:bCs/>
          <w:sz w:val="24"/>
          <w:szCs w:val="24"/>
        </w:rPr>
      </w:pPr>
      <w:r>
        <w:rPr>
          <w:b/>
          <w:bCs/>
          <w:sz w:val="24"/>
          <w:szCs w:val="24"/>
        </w:rPr>
        <w:t>SWIMMING POOL</w:t>
      </w:r>
      <w:r w:rsidR="007F5A11">
        <w:rPr>
          <w:b/>
          <w:bCs/>
          <w:sz w:val="24"/>
          <w:szCs w:val="24"/>
        </w:rPr>
        <w:t xml:space="preserve">  - (Rules also posted at pool)</w:t>
      </w:r>
    </w:p>
    <w:p w14:paraId="2AE0CACA" w14:textId="62291F0A" w:rsidR="000C7824" w:rsidRDefault="000C7824" w:rsidP="000C7824">
      <w:pPr>
        <w:pStyle w:val="ListParagraph"/>
        <w:numPr>
          <w:ilvl w:val="0"/>
          <w:numId w:val="4"/>
        </w:numPr>
        <w:rPr>
          <w:sz w:val="24"/>
          <w:szCs w:val="24"/>
        </w:rPr>
      </w:pPr>
      <w:r w:rsidRPr="0073699C">
        <w:rPr>
          <w:b/>
          <w:bCs/>
          <w:sz w:val="24"/>
          <w:szCs w:val="24"/>
        </w:rPr>
        <w:t>Swim at your own risk</w:t>
      </w:r>
      <w:r>
        <w:rPr>
          <w:sz w:val="24"/>
          <w:szCs w:val="24"/>
        </w:rPr>
        <w:t xml:space="preserve"> </w:t>
      </w:r>
      <w:r w:rsidR="00703AFE">
        <w:rPr>
          <w:sz w:val="24"/>
          <w:szCs w:val="24"/>
        </w:rPr>
        <w:t>–</w:t>
      </w:r>
      <w:r>
        <w:rPr>
          <w:sz w:val="24"/>
          <w:szCs w:val="24"/>
        </w:rPr>
        <w:t xml:space="preserve"> No lifeguard is ever on duty. </w:t>
      </w:r>
    </w:p>
    <w:p w14:paraId="7E8D5309" w14:textId="30A85941" w:rsidR="000C7824" w:rsidRDefault="000C7824" w:rsidP="000C7824">
      <w:pPr>
        <w:pStyle w:val="ListParagraph"/>
        <w:numPr>
          <w:ilvl w:val="0"/>
          <w:numId w:val="4"/>
        </w:numPr>
        <w:rPr>
          <w:sz w:val="24"/>
          <w:szCs w:val="24"/>
        </w:rPr>
      </w:pPr>
      <w:r>
        <w:rPr>
          <w:sz w:val="24"/>
          <w:szCs w:val="24"/>
        </w:rPr>
        <w:t xml:space="preserve">Pool hours </w:t>
      </w:r>
      <w:r w:rsidR="0073699C">
        <w:rPr>
          <w:sz w:val="24"/>
          <w:szCs w:val="24"/>
        </w:rPr>
        <w:t xml:space="preserve">are from </w:t>
      </w:r>
      <w:r>
        <w:rPr>
          <w:sz w:val="24"/>
          <w:szCs w:val="24"/>
        </w:rPr>
        <w:t>8:00 AM until dusk.</w:t>
      </w:r>
    </w:p>
    <w:p w14:paraId="1D78BF4B" w14:textId="5685E131" w:rsidR="00583DE7" w:rsidRDefault="00583DE7" w:rsidP="000C7824">
      <w:pPr>
        <w:pStyle w:val="ListParagraph"/>
        <w:numPr>
          <w:ilvl w:val="0"/>
          <w:numId w:val="4"/>
        </w:numPr>
        <w:rPr>
          <w:sz w:val="24"/>
          <w:szCs w:val="24"/>
        </w:rPr>
      </w:pPr>
      <w:r>
        <w:rPr>
          <w:sz w:val="24"/>
          <w:szCs w:val="24"/>
        </w:rPr>
        <w:t>Bathing Load: 17 Persons</w:t>
      </w:r>
    </w:p>
    <w:p w14:paraId="2AEBF155" w14:textId="086E5DA9" w:rsidR="00842C1A" w:rsidRDefault="00842C1A" w:rsidP="000C7824">
      <w:pPr>
        <w:pStyle w:val="ListParagraph"/>
        <w:numPr>
          <w:ilvl w:val="0"/>
          <w:numId w:val="4"/>
        </w:numPr>
        <w:rPr>
          <w:sz w:val="24"/>
          <w:szCs w:val="24"/>
        </w:rPr>
      </w:pPr>
      <w:r w:rsidRPr="00842C1A">
        <w:rPr>
          <w:sz w:val="24"/>
          <w:szCs w:val="24"/>
        </w:rPr>
        <w:t>Maximum Pool Depth 6’5”</w:t>
      </w:r>
      <w:r>
        <w:rPr>
          <w:sz w:val="24"/>
          <w:szCs w:val="24"/>
        </w:rPr>
        <w:t>,</w:t>
      </w:r>
      <w:r w:rsidRPr="00842C1A">
        <w:rPr>
          <w:sz w:val="24"/>
          <w:szCs w:val="24"/>
        </w:rPr>
        <w:t xml:space="preserve"> No Diving</w:t>
      </w:r>
      <w:r>
        <w:rPr>
          <w:sz w:val="24"/>
          <w:szCs w:val="24"/>
        </w:rPr>
        <w:t xml:space="preserve"> allowed.</w:t>
      </w:r>
    </w:p>
    <w:p w14:paraId="093FF0B6" w14:textId="62AC560F" w:rsidR="00842C1A" w:rsidRPr="00842C1A" w:rsidRDefault="00842C1A" w:rsidP="000C7824">
      <w:pPr>
        <w:pStyle w:val="ListParagraph"/>
        <w:numPr>
          <w:ilvl w:val="0"/>
          <w:numId w:val="4"/>
        </w:numPr>
        <w:rPr>
          <w:sz w:val="24"/>
          <w:szCs w:val="24"/>
        </w:rPr>
      </w:pPr>
      <w:r>
        <w:rPr>
          <w:sz w:val="24"/>
          <w:szCs w:val="24"/>
        </w:rPr>
        <w:t>Life preserver is for emergency use only.</w:t>
      </w:r>
    </w:p>
    <w:p w14:paraId="10027D8C" w14:textId="7B4D2626" w:rsidR="000C7824" w:rsidRDefault="000C7824" w:rsidP="000C7824">
      <w:pPr>
        <w:pStyle w:val="ListParagraph"/>
        <w:numPr>
          <w:ilvl w:val="0"/>
          <w:numId w:val="4"/>
        </w:numPr>
        <w:rPr>
          <w:sz w:val="24"/>
          <w:szCs w:val="24"/>
        </w:rPr>
      </w:pPr>
      <w:r>
        <w:rPr>
          <w:sz w:val="24"/>
          <w:szCs w:val="24"/>
        </w:rPr>
        <w:t>No glass</w:t>
      </w:r>
      <w:r w:rsidR="00583DE7">
        <w:rPr>
          <w:sz w:val="24"/>
          <w:szCs w:val="24"/>
        </w:rPr>
        <w:t xml:space="preserve"> or animals</w:t>
      </w:r>
      <w:r>
        <w:rPr>
          <w:sz w:val="24"/>
          <w:szCs w:val="24"/>
        </w:rPr>
        <w:t xml:space="preserve"> </w:t>
      </w:r>
      <w:r w:rsidR="00583DE7">
        <w:rPr>
          <w:sz w:val="24"/>
          <w:szCs w:val="24"/>
        </w:rPr>
        <w:t>are</w:t>
      </w:r>
      <w:r>
        <w:rPr>
          <w:sz w:val="24"/>
          <w:szCs w:val="24"/>
        </w:rPr>
        <w:t xml:space="preserve"> allowed </w:t>
      </w:r>
      <w:r w:rsidR="00583DE7">
        <w:rPr>
          <w:sz w:val="24"/>
          <w:szCs w:val="24"/>
        </w:rPr>
        <w:t>within</w:t>
      </w:r>
      <w:r>
        <w:rPr>
          <w:sz w:val="24"/>
          <w:szCs w:val="24"/>
        </w:rPr>
        <w:t xml:space="preserve"> the </w:t>
      </w:r>
      <w:r w:rsidR="00583DE7">
        <w:rPr>
          <w:sz w:val="24"/>
          <w:szCs w:val="24"/>
        </w:rPr>
        <w:t xml:space="preserve">fenced </w:t>
      </w:r>
      <w:r>
        <w:rPr>
          <w:sz w:val="24"/>
          <w:szCs w:val="24"/>
        </w:rPr>
        <w:t xml:space="preserve">pool area. </w:t>
      </w:r>
    </w:p>
    <w:p w14:paraId="5263C6D2" w14:textId="744C7309" w:rsidR="00583DE7" w:rsidRDefault="00583DE7" w:rsidP="000C7824">
      <w:pPr>
        <w:pStyle w:val="ListParagraph"/>
        <w:numPr>
          <w:ilvl w:val="0"/>
          <w:numId w:val="4"/>
        </w:numPr>
        <w:rPr>
          <w:sz w:val="24"/>
          <w:szCs w:val="24"/>
        </w:rPr>
      </w:pPr>
      <w:r>
        <w:rPr>
          <w:sz w:val="24"/>
          <w:szCs w:val="24"/>
        </w:rPr>
        <w:t>No food or beverages within 4 feet of the wet area.</w:t>
      </w:r>
    </w:p>
    <w:p w14:paraId="5AAD083B" w14:textId="4586C3A4" w:rsidR="000C7824" w:rsidRDefault="00583DE7" w:rsidP="000C7824">
      <w:pPr>
        <w:pStyle w:val="ListParagraph"/>
        <w:numPr>
          <w:ilvl w:val="0"/>
          <w:numId w:val="4"/>
        </w:numPr>
        <w:rPr>
          <w:sz w:val="24"/>
          <w:szCs w:val="24"/>
        </w:rPr>
      </w:pPr>
      <w:r>
        <w:rPr>
          <w:sz w:val="24"/>
          <w:szCs w:val="24"/>
        </w:rPr>
        <w:t>The pool is for use by owners, renters, visiting family members, and house guests only.</w:t>
      </w:r>
    </w:p>
    <w:p w14:paraId="38B6CD9B" w14:textId="0267AEBD" w:rsidR="0073699C" w:rsidRDefault="00583DE7" w:rsidP="000C7824">
      <w:pPr>
        <w:pStyle w:val="ListParagraph"/>
        <w:numPr>
          <w:ilvl w:val="0"/>
          <w:numId w:val="4"/>
        </w:numPr>
        <w:rPr>
          <w:sz w:val="24"/>
          <w:szCs w:val="24"/>
        </w:rPr>
      </w:pPr>
      <w:r>
        <w:rPr>
          <w:sz w:val="24"/>
          <w:szCs w:val="24"/>
        </w:rPr>
        <w:t>Owners</w:t>
      </w:r>
      <w:r w:rsidR="0073699C">
        <w:rPr>
          <w:sz w:val="24"/>
          <w:szCs w:val="24"/>
        </w:rPr>
        <w:t xml:space="preserve"> are responsible for the conduct of their guests. </w:t>
      </w:r>
      <w:r>
        <w:rPr>
          <w:sz w:val="24"/>
          <w:szCs w:val="24"/>
        </w:rPr>
        <w:t>Owners / Renters</w:t>
      </w:r>
      <w:r w:rsidR="0073699C">
        <w:rPr>
          <w:sz w:val="24"/>
          <w:szCs w:val="24"/>
        </w:rPr>
        <w:t xml:space="preserve"> are required to be on the premises when pool is used by their guests.</w:t>
      </w:r>
    </w:p>
    <w:p w14:paraId="7304681C" w14:textId="273F8F49" w:rsidR="000C7824" w:rsidRDefault="00583DE7" w:rsidP="000C7824">
      <w:pPr>
        <w:pStyle w:val="ListParagraph"/>
        <w:numPr>
          <w:ilvl w:val="0"/>
          <w:numId w:val="4"/>
        </w:numPr>
        <w:rPr>
          <w:sz w:val="24"/>
          <w:szCs w:val="24"/>
        </w:rPr>
      </w:pPr>
      <w:r>
        <w:rPr>
          <w:sz w:val="24"/>
          <w:szCs w:val="24"/>
        </w:rPr>
        <w:t>All c</w:t>
      </w:r>
      <w:r w:rsidR="000C7824">
        <w:rPr>
          <w:sz w:val="24"/>
          <w:szCs w:val="24"/>
        </w:rPr>
        <w:t xml:space="preserve">hildren under three years of age must wear rubber or plastic pants at all times. Should any child contaminate the pool, the unit </w:t>
      </w:r>
      <w:r w:rsidR="0073699C">
        <w:rPr>
          <w:sz w:val="24"/>
          <w:szCs w:val="24"/>
        </w:rPr>
        <w:t>owner</w:t>
      </w:r>
      <w:r w:rsidR="000C7824">
        <w:rPr>
          <w:sz w:val="24"/>
          <w:szCs w:val="24"/>
        </w:rPr>
        <w:t xml:space="preserve"> will be liable for all costs incurred in bringing the pool back to a sanitary condition as required by health standards.</w:t>
      </w:r>
    </w:p>
    <w:p w14:paraId="5D958385" w14:textId="296E80BB" w:rsidR="000C7824" w:rsidRDefault="000C7824" w:rsidP="000C7824">
      <w:pPr>
        <w:pStyle w:val="ListParagraph"/>
        <w:numPr>
          <w:ilvl w:val="0"/>
          <w:numId w:val="4"/>
        </w:numPr>
        <w:rPr>
          <w:sz w:val="24"/>
          <w:szCs w:val="24"/>
        </w:rPr>
      </w:pPr>
      <w:r>
        <w:rPr>
          <w:sz w:val="24"/>
          <w:szCs w:val="24"/>
        </w:rPr>
        <w:t xml:space="preserve">The entire pool area is designated as a </w:t>
      </w:r>
      <w:r w:rsidR="0073699C">
        <w:rPr>
          <w:sz w:val="24"/>
          <w:szCs w:val="24"/>
        </w:rPr>
        <w:t>non-smoking</w:t>
      </w:r>
      <w:r>
        <w:rPr>
          <w:sz w:val="24"/>
          <w:szCs w:val="24"/>
        </w:rPr>
        <w:t xml:space="preserve"> area.</w:t>
      </w:r>
    </w:p>
    <w:p w14:paraId="39B1DAA9" w14:textId="0AC530B9" w:rsidR="000C7824" w:rsidRDefault="000C7824" w:rsidP="000C7824">
      <w:pPr>
        <w:pStyle w:val="ListParagraph"/>
        <w:numPr>
          <w:ilvl w:val="0"/>
          <w:numId w:val="4"/>
        </w:numPr>
        <w:rPr>
          <w:sz w:val="24"/>
          <w:szCs w:val="24"/>
        </w:rPr>
      </w:pPr>
      <w:r>
        <w:rPr>
          <w:sz w:val="24"/>
          <w:szCs w:val="24"/>
        </w:rPr>
        <w:t>If returning from the bea</w:t>
      </w:r>
      <w:r w:rsidR="0073699C">
        <w:rPr>
          <w:sz w:val="24"/>
          <w:szCs w:val="24"/>
        </w:rPr>
        <w:t>ch</w:t>
      </w:r>
      <w:r>
        <w:rPr>
          <w:sz w:val="24"/>
          <w:szCs w:val="24"/>
        </w:rPr>
        <w:t xml:space="preserve">, please shower before entering the pool and remove </w:t>
      </w:r>
      <w:r w:rsidR="0073699C">
        <w:rPr>
          <w:sz w:val="24"/>
          <w:szCs w:val="24"/>
        </w:rPr>
        <w:t>a</w:t>
      </w:r>
      <w:r>
        <w:rPr>
          <w:sz w:val="24"/>
          <w:szCs w:val="24"/>
        </w:rPr>
        <w:t>ll sand</w:t>
      </w:r>
      <w:r w:rsidR="0073699C">
        <w:rPr>
          <w:sz w:val="24"/>
          <w:szCs w:val="24"/>
        </w:rPr>
        <w:t>,</w:t>
      </w:r>
      <w:r>
        <w:rPr>
          <w:sz w:val="24"/>
          <w:szCs w:val="24"/>
        </w:rPr>
        <w:t xml:space="preserve"> suntan lotion</w:t>
      </w:r>
      <w:r w:rsidR="0073699C">
        <w:rPr>
          <w:sz w:val="24"/>
          <w:szCs w:val="24"/>
        </w:rPr>
        <w:t>/oil, and tar on your feet.</w:t>
      </w:r>
    </w:p>
    <w:p w14:paraId="4FB7158D" w14:textId="75C1A710" w:rsidR="000C7824" w:rsidRDefault="000C7824" w:rsidP="000C7824">
      <w:pPr>
        <w:pStyle w:val="ListParagraph"/>
        <w:numPr>
          <w:ilvl w:val="0"/>
          <w:numId w:val="4"/>
        </w:numPr>
        <w:rPr>
          <w:sz w:val="24"/>
          <w:szCs w:val="24"/>
        </w:rPr>
      </w:pPr>
      <w:r>
        <w:rPr>
          <w:sz w:val="24"/>
          <w:szCs w:val="24"/>
        </w:rPr>
        <w:t>Please cover</w:t>
      </w:r>
      <w:r w:rsidR="0073699C">
        <w:rPr>
          <w:sz w:val="24"/>
          <w:szCs w:val="24"/>
        </w:rPr>
        <w:t xml:space="preserve"> the patio and lounge</w:t>
      </w:r>
      <w:r>
        <w:rPr>
          <w:sz w:val="24"/>
          <w:szCs w:val="24"/>
        </w:rPr>
        <w:t xml:space="preserve"> chairs with a towel</w:t>
      </w:r>
      <w:r w:rsidR="00842C1A">
        <w:rPr>
          <w:sz w:val="24"/>
          <w:szCs w:val="24"/>
        </w:rPr>
        <w:t xml:space="preserve"> before use</w:t>
      </w:r>
      <w:r>
        <w:rPr>
          <w:sz w:val="24"/>
          <w:szCs w:val="24"/>
        </w:rPr>
        <w:t xml:space="preserve"> to keep</w:t>
      </w:r>
      <w:r w:rsidR="0073699C">
        <w:rPr>
          <w:sz w:val="24"/>
          <w:szCs w:val="24"/>
        </w:rPr>
        <w:t xml:space="preserve"> them clean for other guests</w:t>
      </w:r>
      <w:r>
        <w:rPr>
          <w:sz w:val="24"/>
          <w:szCs w:val="24"/>
        </w:rPr>
        <w:t>.</w:t>
      </w:r>
    </w:p>
    <w:p w14:paraId="123FFCFA" w14:textId="62C937F4" w:rsidR="002A5247" w:rsidRDefault="002A5247" w:rsidP="000C7824">
      <w:pPr>
        <w:pStyle w:val="ListParagraph"/>
        <w:numPr>
          <w:ilvl w:val="0"/>
          <w:numId w:val="4"/>
        </w:numPr>
        <w:rPr>
          <w:sz w:val="24"/>
          <w:szCs w:val="24"/>
        </w:rPr>
      </w:pPr>
      <w:r>
        <w:rPr>
          <w:sz w:val="24"/>
          <w:szCs w:val="24"/>
        </w:rPr>
        <w:t>When leaving the pool area, please return chairs to their original location and close all umbrellas.</w:t>
      </w:r>
    </w:p>
    <w:p w14:paraId="6BD5FD88" w14:textId="481B3325" w:rsidR="00583DE7" w:rsidRDefault="00583DE7" w:rsidP="000C7824">
      <w:pPr>
        <w:pStyle w:val="ListParagraph"/>
        <w:numPr>
          <w:ilvl w:val="0"/>
          <w:numId w:val="4"/>
        </w:numPr>
        <w:rPr>
          <w:sz w:val="24"/>
          <w:szCs w:val="24"/>
        </w:rPr>
      </w:pPr>
      <w:r>
        <w:rPr>
          <w:sz w:val="24"/>
          <w:szCs w:val="24"/>
        </w:rPr>
        <w:t>Port Royal is not responsible for any personal items left in the pool area.</w:t>
      </w:r>
    </w:p>
    <w:p w14:paraId="1A7FE0AF" w14:textId="77777777" w:rsidR="00842C1A" w:rsidRDefault="00842C1A" w:rsidP="00842C1A">
      <w:pPr>
        <w:rPr>
          <w:sz w:val="24"/>
          <w:szCs w:val="24"/>
        </w:rPr>
      </w:pPr>
    </w:p>
    <w:p w14:paraId="4CBCFAB6" w14:textId="77777777" w:rsidR="00842C1A" w:rsidRDefault="00842C1A" w:rsidP="00842C1A">
      <w:pPr>
        <w:rPr>
          <w:sz w:val="24"/>
          <w:szCs w:val="24"/>
        </w:rPr>
      </w:pPr>
    </w:p>
    <w:p w14:paraId="3B8450D2" w14:textId="77777777" w:rsidR="00842C1A" w:rsidRDefault="00842C1A" w:rsidP="00842C1A">
      <w:pPr>
        <w:rPr>
          <w:sz w:val="24"/>
          <w:szCs w:val="24"/>
        </w:rPr>
      </w:pPr>
    </w:p>
    <w:p w14:paraId="24AFA72D" w14:textId="77777777" w:rsidR="00842C1A" w:rsidRPr="00842C1A" w:rsidRDefault="00842C1A" w:rsidP="00842C1A">
      <w:pPr>
        <w:rPr>
          <w:sz w:val="24"/>
          <w:szCs w:val="24"/>
        </w:rPr>
      </w:pPr>
    </w:p>
    <w:p w14:paraId="219D7829" w14:textId="1E31A998" w:rsidR="00703AFE" w:rsidRDefault="00703AFE" w:rsidP="00703AFE">
      <w:pPr>
        <w:jc w:val="center"/>
        <w:rPr>
          <w:b/>
          <w:bCs/>
          <w:sz w:val="24"/>
          <w:szCs w:val="24"/>
        </w:rPr>
      </w:pPr>
      <w:r w:rsidRPr="00703AFE">
        <w:rPr>
          <w:b/>
          <w:bCs/>
          <w:sz w:val="24"/>
          <w:szCs w:val="24"/>
        </w:rPr>
        <w:lastRenderedPageBreak/>
        <w:t>PARKING</w:t>
      </w:r>
    </w:p>
    <w:p w14:paraId="126D3BA4" w14:textId="395390A6" w:rsidR="00703AFE" w:rsidRDefault="00703AFE" w:rsidP="00703AFE">
      <w:pPr>
        <w:pStyle w:val="ListParagraph"/>
        <w:numPr>
          <w:ilvl w:val="0"/>
          <w:numId w:val="6"/>
        </w:numPr>
        <w:rPr>
          <w:sz w:val="24"/>
          <w:szCs w:val="24"/>
        </w:rPr>
      </w:pPr>
      <w:r>
        <w:rPr>
          <w:sz w:val="24"/>
          <w:szCs w:val="24"/>
        </w:rPr>
        <w:t xml:space="preserve">The parking of motorcycles, </w:t>
      </w:r>
      <w:r w:rsidR="001F7BEF">
        <w:rPr>
          <w:sz w:val="24"/>
          <w:szCs w:val="24"/>
        </w:rPr>
        <w:t>recreational vehicles, trailers, boats</w:t>
      </w:r>
      <w:r>
        <w:rPr>
          <w:sz w:val="24"/>
          <w:szCs w:val="24"/>
        </w:rPr>
        <w:t>, or any commercial vehicle/truck is not allowed.</w:t>
      </w:r>
    </w:p>
    <w:p w14:paraId="7A4349D4" w14:textId="77777777" w:rsidR="00703AFE" w:rsidRDefault="00703AFE" w:rsidP="00703AFE">
      <w:pPr>
        <w:pStyle w:val="ListParagraph"/>
        <w:numPr>
          <w:ilvl w:val="0"/>
          <w:numId w:val="6"/>
        </w:numPr>
        <w:rPr>
          <w:sz w:val="24"/>
          <w:szCs w:val="24"/>
        </w:rPr>
      </w:pPr>
      <w:r>
        <w:rPr>
          <w:sz w:val="24"/>
          <w:szCs w:val="24"/>
        </w:rPr>
        <w:t>Each unit is allowed up to two parking spaces.  Unit owners with more than two vehicles are asked to use the guest parking by the dumpsters or west of the garages.</w:t>
      </w:r>
    </w:p>
    <w:p w14:paraId="0395C63E" w14:textId="50E08843" w:rsidR="00703AFE" w:rsidRDefault="00703AFE" w:rsidP="00703AFE">
      <w:pPr>
        <w:pStyle w:val="ListParagraph"/>
        <w:numPr>
          <w:ilvl w:val="0"/>
          <w:numId w:val="6"/>
        </w:numPr>
        <w:rPr>
          <w:sz w:val="24"/>
          <w:szCs w:val="24"/>
        </w:rPr>
      </w:pPr>
      <w:r>
        <w:rPr>
          <w:sz w:val="24"/>
          <w:szCs w:val="24"/>
        </w:rPr>
        <w:t>Guests and visitors should never park in a “Resident” parking spot.</w:t>
      </w:r>
    </w:p>
    <w:p w14:paraId="53A42C40" w14:textId="07F4AEBF" w:rsidR="00703AFE" w:rsidRDefault="00373C8F" w:rsidP="00703AFE">
      <w:pPr>
        <w:pStyle w:val="ListParagraph"/>
        <w:numPr>
          <w:ilvl w:val="0"/>
          <w:numId w:val="6"/>
        </w:numPr>
        <w:rPr>
          <w:sz w:val="24"/>
          <w:szCs w:val="24"/>
        </w:rPr>
      </w:pPr>
      <w:r>
        <w:rPr>
          <w:sz w:val="24"/>
          <w:szCs w:val="24"/>
        </w:rPr>
        <w:t>Visitor and guest parking spaces are available on the West side of the tennis court and the West side of the garage structure.</w:t>
      </w:r>
    </w:p>
    <w:p w14:paraId="31A02989" w14:textId="2945CBF3" w:rsidR="001F7BEF" w:rsidRDefault="001F7BEF" w:rsidP="001F7BEF">
      <w:pPr>
        <w:jc w:val="center"/>
        <w:rPr>
          <w:b/>
          <w:bCs/>
          <w:sz w:val="24"/>
          <w:szCs w:val="24"/>
        </w:rPr>
      </w:pPr>
      <w:r w:rsidRPr="001F7BEF">
        <w:rPr>
          <w:b/>
          <w:bCs/>
          <w:sz w:val="24"/>
          <w:szCs w:val="24"/>
        </w:rPr>
        <w:t>PETS</w:t>
      </w:r>
    </w:p>
    <w:p w14:paraId="1170029C" w14:textId="77777777" w:rsidR="001F7BEF" w:rsidRDefault="001F7BEF" w:rsidP="00C57835">
      <w:pPr>
        <w:pStyle w:val="ListParagraph"/>
        <w:numPr>
          <w:ilvl w:val="0"/>
          <w:numId w:val="10"/>
        </w:numPr>
        <w:spacing w:after="0" w:line="240" w:lineRule="auto"/>
        <w:rPr>
          <w:sz w:val="24"/>
          <w:szCs w:val="24"/>
        </w:rPr>
      </w:pPr>
      <w:r>
        <w:rPr>
          <w:sz w:val="24"/>
          <w:szCs w:val="24"/>
        </w:rPr>
        <w:t>O</w:t>
      </w:r>
      <w:r w:rsidRPr="001F7BEF">
        <w:rPr>
          <w:sz w:val="24"/>
          <w:szCs w:val="24"/>
        </w:rPr>
        <w:t>ne (1) pet shall be allowed to be kept in the owner’s unit</w:t>
      </w:r>
      <w:r>
        <w:rPr>
          <w:sz w:val="24"/>
          <w:szCs w:val="24"/>
        </w:rPr>
        <w:t>.</w:t>
      </w:r>
    </w:p>
    <w:p w14:paraId="54FC4A65" w14:textId="77777777" w:rsidR="001F7BEF" w:rsidRDefault="001F7BEF" w:rsidP="00C57835">
      <w:pPr>
        <w:pStyle w:val="ListParagraph"/>
        <w:numPr>
          <w:ilvl w:val="0"/>
          <w:numId w:val="10"/>
        </w:numPr>
        <w:spacing w:after="0" w:line="240" w:lineRule="auto"/>
        <w:rPr>
          <w:sz w:val="24"/>
          <w:szCs w:val="24"/>
        </w:rPr>
      </w:pPr>
      <w:r>
        <w:rPr>
          <w:sz w:val="24"/>
          <w:szCs w:val="24"/>
        </w:rPr>
        <w:t>T</w:t>
      </w:r>
      <w:r w:rsidRPr="001F7BEF">
        <w:rPr>
          <w:sz w:val="24"/>
          <w:szCs w:val="24"/>
        </w:rPr>
        <w:t>he pet shall not exceed twenty-five (25) pounds in weight</w:t>
      </w:r>
      <w:r>
        <w:rPr>
          <w:sz w:val="24"/>
          <w:szCs w:val="24"/>
        </w:rPr>
        <w:t xml:space="preserve"> when it is full grown</w:t>
      </w:r>
      <w:r w:rsidRPr="001F7BEF">
        <w:rPr>
          <w:sz w:val="24"/>
          <w:szCs w:val="24"/>
        </w:rPr>
        <w:t>.</w:t>
      </w:r>
    </w:p>
    <w:p w14:paraId="2DE9985A" w14:textId="6B2D62EF" w:rsidR="001F7BEF" w:rsidRDefault="001F7BEF" w:rsidP="00C57835">
      <w:pPr>
        <w:pStyle w:val="ListParagraph"/>
        <w:numPr>
          <w:ilvl w:val="0"/>
          <w:numId w:val="10"/>
        </w:numPr>
        <w:spacing w:after="0" w:line="240" w:lineRule="auto"/>
        <w:rPr>
          <w:sz w:val="24"/>
          <w:szCs w:val="24"/>
        </w:rPr>
      </w:pPr>
      <w:r w:rsidRPr="001F7BEF">
        <w:rPr>
          <w:sz w:val="24"/>
          <w:szCs w:val="24"/>
        </w:rPr>
        <w:t>All pets must be kept on a leash outside the owner’s unit.</w:t>
      </w:r>
      <w:r w:rsidR="004F07DF">
        <w:rPr>
          <w:sz w:val="24"/>
          <w:szCs w:val="24"/>
        </w:rPr>
        <w:t xml:space="preserve"> </w:t>
      </w:r>
    </w:p>
    <w:p w14:paraId="0AD0240D" w14:textId="4EE78194" w:rsidR="001F7BEF" w:rsidRDefault="001F7BEF" w:rsidP="00C57835">
      <w:pPr>
        <w:pStyle w:val="ListParagraph"/>
        <w:numPr>
          <w:ilvl w:val="0"/>
          <w:numId w:val="10"/>
        </w:numPr>
        <w:spacing w:after="0" w:line="276" w:lineRule="auto"/>
        <w:rPr>
          <w:sz w:val="24"/>
          <w:szCs w:val="24"/>
        </w:rPr>
      </w:pPr>
      <w:r w:rsidRPr="001F7BEF">
        <w:rPr>
          <w:sz w:val="24"/>
          <w:szCs w:val="24"/>
        </w:rPr>
        <w:t xml:space="preserve">Each pet owner shall be responsible for cleaning up after </w:t>
      </w:r>
      <w:r w:rsidR="00783C46">
        <w:rPr>
          <w:sz w:val="24"/>
          <w:szCs w:val="24"/>
        </w:rPr>
        <w:t>their</w:t>
      </w:r>
      <w:r w:rsidRPr="001F7BEF">
        <w:rPr>
          <w:sz w:val="24"/>
          <w:szCs w:val="24"/>
        </w:rPr>
        <w:t xml:space="preserve"> pet</w:t>
      </w:r>
      <w:r>
        <w:rPr>
          <w:sz w:val="24"/>
          <w:szCs w:val="24"/>
        </w:rPr>
        <w:t>.</w:t>
      </w:r>
      <w:r w:rsidRPr="001F7BEF">
        <w:rPr>
          <w:sz w:val="24"/>
          <w:szCs w:val="24"/>
        </w:rPr>
        <w:t xml:space="preserve"> </w:t>
      </w:r>
    </w:p>
    <w:p w14:paraId="3BC18D38" w14:textId="2DE500A6" w:rsidR="00E46D2A" w:rsidRPr="001F7BEF" w:rsidRDefault="00E46D2A" w:rsidP="00C57835">
      <w:pPr>
        <w:pStyle w:val="ListParagraph"/>
        <w:numPr>
          <w:ilvl w:val="0"/>
          <w:numId w:val="10"/>
        </w:numPr>
        <w:spacing w:after="0" w:line="276" w:lineRule="auto"/>
        <w:rPr>
          <w:sz w:val="24"/>
          <w:szCs w:val="24"/>
        </w:rPr>
      </w:pPr>
      <w:r>
        <w:rPr>
          <w:sz w:val="24"/>
          <w:szCs w:val="24"/>
        </w:rPr>
        <w:t>The pet walk area is located west side of the garages.</w:t>
      </w:r>
    </w:p>
    <w:p w14:paraId="489DCC53" w14:textId="18E1283A" w:rsidR="00783C46" w:rsidRDefault="004F07DF" w:rsidP="00C57835">
      <w:pPr>
        <w:pStyle w:val="ListParagraph"/>
        <w:numPr>
          <w:ilvl w:val="0"/>
          <w:numId w:val="10"/>
        </w:numPr>
        <w:spacing w:line="276" w:lineRule="auto"/>
        <w:rPr>
          <w:sz w:val="24"/>
          <w:szCs w:val="24"/>
        </w:rPr>
      </w:pPr>
      <w:r>
        <w:rPr>
          <w:sz w:val="24"/>
          <w:szCs w:val="24"/>
        </w:rPr>
        <w:t>The outdoor feeding of pets or feral animals is prohibited as it attracts unwanted wild animals to our complex.</w:t>
      </w:r>
    </w:p>
    <w:p w14:paraId="01FA5BBA" w14:textId="00DDABDC" w:rsidR="004F07DF" w:rsidRDefault="004F07DF" w:rsidP="004F07DF">
      <w:pPr>
        <w:pStyle w:val="ListParagraph"/>
        <w:numPr>
          <w:ilvl w:val="0"/>
          <w:numId w:val="10"/>
        </w:numPr>
        <w:spacing w:line="276" w:lineRule="auto"/>
        <w:rPr>
          <w:sz w:val="24"/>
          <w:szCs w:val="24"/>
        </w:rPr>
      </w:pPr>
      <w:r w:rsidRPr="001F7BEF">
        <w:rPr>
          <w:sz w:val="24"/>
          <w:szCs w:val="24"/>
        </w:rPr>
        <w:t>Pets</w:t>
      </w:r>
      <w:r>
        <w:rPr>
          <w:sz w:val="24"/>
          <w:szCs w:val="24"/>
        </w:rPr>
        <w:t xml:space="preserve"> are not allowed in the pool</w:t>
      </w:r>
      <w:r w:rsidR="00E46D2A">
        <w:rPr>
          <w:sz w:val="24"/>
          <w:szCs w:val="24"/>
        </w:rPr>
        <w:t xml:space="preserve"> area. </w:t>
      </w:r>
    </w:p>
    <w:p w14:paraId="7AD5B54A" w14:textId="77777777" w:rsidR="002A5247" w:rsidRDefault="002A5247" w:rsidP="00D173D4">
      <w:pPr>
        <w:jc w:val="center"/>
        <w:rPr>
          <w:rFonts w:cstheme="minorHAnsi"/>
          <w:b/>
          <w:bCs/>
          <w:sz w:val="24"/>
          <w:szCs w:val="24"/>
        </w:rPr>
      </w:pPr>
    </w:p>
    <w:p w14:paraId="50E711B1" w14:textId="7398CBB8" w:rsidR="00D173D4" w:rsidRPr="00C57835" w:rsidRDefault="00D173D4" w:rsidP="00D173D4">
      <w:pPr>
        <w:jc w:val="center"/>
        <w:rPr>
          <w:rFonts w:cstheme="minorHAnsi"/>
          <w:b/>
          <w:bCs/>
          <w:sz w:val="24"/>
          <w:szCs w:val="24"/>
        </w:rPr>
      </w:pPr>
      <w:r w:rsidRPr="00C57835">
        <w:rPr>
          <w:rFonts w:cstheme="minorHAnsi"/>
          <w:b/>
          <w:bCs/>
          <w:sz w:val="24"/>
          <w:szCs w:val="24"/>
        </w:rPr>
        <w:t>ELECTRIC VEHICLES</w:t>
      </w:r>
    </w:p>
    <w:p w14:paraId="2EDF06E8" w14:textId="77777777" w:rsidR="00D173D4" w:rsidRPr="00C57835" w:rsidRDefault="00D173D4" w:rsidP="00B045EC">
      <w:pPr>
        <w:pStyle w:val="BodyText"/>
        <w:numPr>
          <w:ilvl w:val="0"/>
          <w:numId w:val="18"/>
        </w:numPr>
        <w:ind w:right="824"/>
        <w:rPr>
          <w:rFonts w:asciiTheme="minorHAnsi" w:hAnsiTheme="minorHAnsi" w:cstheme="minorHAnsi"/>
        </w:rPr>
      </w:pPr>
      <w:r w:rsidRPr="00C57835">
        <w:rPr>
          <w:rFonts w:asciiTheme="minorHAnsi" w:hAnsiTheme="minorHAnsi" w:cstheme="minorHAnsi"/>
        </w:rPr>
        <w:t>Effective immediately, the recharging of electric or plug-in hybrid vehicles in common or limited common areas of the condominium shall be in accordance with the following regulations:</w:t>
      </w:r>
    </w:p>
    <w:p w14:paraId="7B41B418" w14:textId="77777777" w:rsidR="00D173D4" w:rsidRPr="00C57835" w:rsidRDefault="00D173D4" w:rsidP="00B045EC">
      <w:pPr>
        <w:pStyle w:val="ListParagraph"/>
        <w:widowControl w:val="0"/>
        <w:numPr>
          <w:ilvl w:val="0"/>
          <w:numId w:val="14"/>
        </w:numPr>
        <w:tabs>
          <w:tab w:val="left" w:pos="580"/>
        </w:tabs>
        <w:autoSpaceDE w:val="0"/>
        <w:autoSpaceDN w:val="0"/>
        <w:spacing w:after="0" w:line="240" w:lineRule="auto"/>
        <w:contextualSpacing w:val="0"/>
        <w:rPr>
          <w:rFonts w:cstheme="minorHAnsi"/>
          <w:sz w:val="24"/>
        </w:rPr>
      </w:pPr>
      <w:r w:rsidRPr="00C57835">
        <w:rPr>
          <w:rFonts w:cstheme="minorHAnsi"/>
          <w:sz w:val="24"/>
        </w:rPr>
        <w:t>No electric vehicles shall be recharged from common Association</w:t>
      </w:r>
      <w:r w:rsidRPr="00C57835">
        <w:rPr>
          <w:rFonts w:cstheme="minorHAnsi"/>
          <w:spacing w:val="-6"/>
          <w:sz w:val="24"/>
        </w:rPr>
        <w:t xml:space="preserve"> </w:t>
      </w:r>
      <w:r w:rsidRPr="00C57835">
        <w:rPr>
          <w:rFonts w:cstheme="minorHAnsi"/>
          <w:sz w:val="24"/>
        </w:rPr>
        <w:t>outlets.</w:t>
      </w:r>
    </w:p>
    <w:p w14:paraId="7AFF9E61" w14:textId="77777777" w:rsidR="00D173D4" w:rsidRPr="00C57835" w:rsidRDefault="00D173D4" w:rsidP="00B045EC">
      <w:pPr>
        <w:pStyle w:val="ListParagraph"/>
        <w:widowControl w:val="0"/>
        <w:numPr>
          <w:ilvl w:val="0"/>
          <w:numId w:val="14"/>
        </w:numPr>
        <w:tabs>
          <w:tab w:val="left" w:pos="580"/>
        </w:tabs>
        <w:autoSpaceDE w:val="0"/>
        <w:autoSpaceDN w:val="0"/>
        <w:spacing w:after="0" w:line="240" w:lineRule="auto"/>
        <w:ind w:right="1033"/>
        <w:contextualSpacing w:val="0"/>
        <w:rPr>
          <w:rFonts w:cstheme="minorHAnsi"/>
          <w:sz w:val="24"/>
        </w:rPr>
      </w:pPr>
      <w:r w:rsidRPr="00C57835">
        <w:rPr>
          <w:rFonts w:cstheme="minorHAnsi"/>
          <w:sz w:val="24"/>
        </w:rPr>
        <w:t>Extension cords beyond the standard “pigtail” connection shall not be used to supply power from individual units to recharge electric</w:t>
      </w:r>
      <w:r w:rsidRPr="00C57835">
        <w:rPr>
          <w:rFonts w:cstheme="minorHAnsi"/>
          <w:spacing w:val="-4"/>
          <w:sz w:val="24"/>
        </w:rPr>
        <w:t xml:space="preserve"> </w:t>
      </w:r>
      <w:r w:rsidRPr="00C57835">
        <w:rPr>
          <w:rFonts w:cstheme="minorHAnsi"/>
          <w:sz w:val="24"/>
        </w:rPr>
        <w:t>vehicles.</w:t>
      </w:r>
    </w:p>
    <w:p w14:paraId="33B157B2" w14:textId="7757BD92" w:rsidR="00D173D4" w:rsidRPr="00C57835" w:rsidRDefault="00D173D4" w:rsidP="00B045EC">
      <w:pPr>
        <w:pStyle w:val="ListParagraph"/>
        <w:widowControl w:val="0"/>
        <w:numPr>
          <w:ilvl w:val="0"/>
          <w:numId w:val="14"/>
        </w:numPr>
        <w:tabs>
          <w:tab w:val="left" w:pos="580"/>
        </w:tabs>
        <w:autoSpaceDE w:val="0"/>
        <w:autoSpaceDN w:val="0"/>
        <w:spacing w:after="0" w:line="240" w:lineRule="auto"/>
        <w:ind w:right="959"/>
        <w:contextualSpacing w:val="0"/>
        <w:rPr>
          <w:rFonts w:cstheme="minorHAnsi"/>
          <w:sz w:val="24"/>
        </w:rPr>
      </w:pPr>
      <w:r w:rsidRPr="00C57835">
        <w:rPr>
          <w:rFonts w:cstheme="minorHAnsi"/>
          <w:sz w:val="24"/>
        </w:rPr>
        <w:t>The Association shall allow owners</w:t>
      </w:r>
      <w:r w:rsidR="000654F5">
        <w:rPr>
          <w:rFonts w:cstheme="minorHAnsi"/>
          <w:sz w:val="24"/>
        </w:rPr>
        <w:t>,</w:t>
      </w:r>
      <w:r w:rsidRPr="00C57835">
        <w:rPr>
          <w:rFonts w:cstheme="minorHAnsi"/>
          <w:sz w:val="24"/>
        </w:rPr>
        <w:t xml:space="preserve"> who contemplate purchasing an electric vehicle or plug- in hybrids</w:t>
      </w:r>
      <w:r w:rsidR="000654F5">
        <w:rPr>
          <w:rFonts w:cstheme="minorHAnsi"/>
          <w:sz w:val="24"/>
        </w:rPr>
        <w:t>,</w:t>
      </w:r>
      <w:r w:rsidRPr="00C57835">
        <w:rPr>
          <w:rFonts w:cstheme="minorHAnsi"/>
          <w:sz w:val="24"/>
        </w:rPr>
        <w:t xml:space="preserve"> to install charging circuits using their own electric meters at </w:t>
      </w:r>
      <w:r w:rsidR="00C549D8">
        <w:rPr>
          <w:rFonts w:cstheme="minorHAnsi"/>
          <w:sz w:val="24"/>
        </w:rPr>
        <w:t xml:space="preserve">a designated </w:t>
      </w:r>
      <w:r w:rsidRPr="00C57835">
        <w:rPr>
          <w:rFonts w:cstheme="minorHAnsi"/>
          <w:sz w:val="24"/>
        </w:rPr>
        <w:t>parking space</w:t>
      </w:r>
      <w:r w:rsidR="00E46D2A">
        <w:rPr>
          <w:rFonts w:cstheme="minorHAnsi"/>
          <w:sz w:val="24"/>
        </w:rPr>
        <w:t>.</w:t>
      </w:r>
      <w:r w:rsidRPr="00C57835">
        <w:rPr>
          <w:rFonts w:cstheme="minorHAnsi"/>
          <w:sz w:val="24"/>
        </w:rPr>
        <w:t xml:space="preserve"> </w:t>
      </w:r>
      <w:r w:rsidR="00E46D2A">
        <w:rPr>
          <w:rFonts w:cstheme="minorHAnsi"/>
          <w:sz w:val="24"/>
        </w:rPr>
        <w:t>The owner is responsible for all costs related to this installation.  The Association will not cover any costs.</w:t>
      </w:r>
    </w:p>
    <w:p w14:paraId="43763C6C" w14:textId="4902A306" w:rsidR="00D173D4" w:rsidRPr="00C57835" w:rsidRDefault="00D173D4" w:rsidP="00B045EC">
      <w:pPr>
        <w:pStyle w:val="ListParagraph"/>
        <w:widowControl w:val="0"/>
        <w:numPr>
          <w:ilvl w:val="0"/>
          <w:numId w:val="14"/>
        </w:numPr>
        <w:tabs>
          <w:tab w:val="left" w:pos="580"/>
        </w:tabs>
        <w:autoSpaceDE w:val="0"/>
        <w:autoSpaceDN w:val="0"/>
        <w:spacing w:after="0" w:line="240" w:lineRule="auto"/>
        <w:ind w:right="1365"/>
        <w:contextualSpacing w:val="0"/>
        <w:rPr>
          <w:rFonts w:cstheme="minorHAnsi"/>
          <w:sz w:val="24"/>
        </w:rPr>
      </w:pPr>
      <w:r w:rsidRPr="00C57835">
        <w:rPr>
          <w:rFonts w:cstheme="minorHAnsi"/>
          <w:sz w:val="24"/>
        </w:rPr>
        <w:t>No alteration shall be made to the electrical distribution within an</w:t>
      </w:r>
      <w:r w:rsidR="00C549D8">
        <w:rPr>
          <w:rFonts w:cstheme="minorHAnsi"/>
          <w:sz w:val="24"/>
        </w:rPr>
        <w:t xml:space="preserve"> </w:t>
      </w:r>
      <w:r w:rsidRPr="00C57835">
        <w:rPr>
          <w:rFonts w:cstheme="minorHAnsi"/>
          <w:sz w:val="24"/>
        </w:rPr>
        <w:t>individual unit (living space) for the purposes of recharging electric</w:t>
      </w:r>
      <w:r w:rsidRPr="00C57835">
        <w:rPr>
          <w:rFonts w:cstheme="minorHAnsi"/>
          <w:spacing w:val="-8"/>
          <w:sz w:val="24"/>
        </w:rPr>
        <w:t xml:space="preserve"> </w:t>
      </w:r>
      <w:r w:rsidRPr="00C57835">
        <w:rPr>
          <w:rFonts w:cstheme="minorHAnsi"/>
          <w:sz w:val="24"/>
        </w:rPr>
        <w:t>vehicles.</w:t>
      </w:r>
    </w:p>
    <w:p w14:paraId="4A88E646" w14:textId="77777777" w:rsidR="00D173D4" w:rsidRPr="00C57835" w:rsidRDefault="00D173D4" w:rsidP="00B045EC">
      <w:pPr>
        <w:pStyle w:val="ListParagraph"/>
        <w:widowControl w:val="0"/>
        <w:numPr>
          <w:ilvl w:val="0"/>
          <w:numId w:val="14"/>
        </w:numPr>
        <w:tabs>
          <w:tab w:val="left" w:pos="580"/>
        </w:tabs>
        <w:autoSpaceDE w:val="0"/>
        <w:autoSpaceDN w:val="0"/>
        <w:spacing w:after="0" w:line="240" w:lineRule="auto"/>
        <w:ind w:right="1020"/>
        <w:contextualSpacing w:val="0"/>
        <w:rPr>
          <w:rFonts w:cstheme="minorHAnsi"/>
          <w:sz w:val="24"/>
        </w:rPr>
      </w:pPr>
      <w:r w:rsidRPr="00C57835">
        <w:rPr>
          <w:rFonts w:cstheme="minorHAnsi"/>
          <w:sz w:val="24"/>
        </w:rPr>
        <w:t>All electrical alterations must be properly permitted, use a licensed and insured electrician, conform to the architectural standards of the building, and conform to the recommendations of the vehicle</w:t>
      </w:r>
      <w:r w:rsidRPr="00C57835">
        <w:rPr>
          <w:rFonts w:cstheme="minorHAnsi"/>
          <w:spacing w:val="-4"/>
          <w:sz w:val="24"/>
        </w:rPr>
        <w:t xml:space="preserve"> </w:t>
      </w:r>
      <w:r w:rsidRPr="00C57835">
        <w:rPr>
          <w:rFonts w:cstheme="minorHAnsi"/>
          <w:sz w:val="24"/>
        </w:rPr>
        <w:t>manufacturer.</w:t>
      </w:r>
    </w:p>
    <w:p w14:paraId="337DEE43" w14:textId="31132A30" w:rsidR="00D173D4" w:rsidRPr="00CB5EE8" w:rsidRDefault="00D173D4" w:rsidP="00B045EC">
      <w:pPr>
        <w:pStyle w:val="ListParagraph"/>
        <w:widowControl w:val="0"/>
        <w:numPr>
          <w:ilvl w:val="0"/>
          <w:numId w:val="14"/>
        </w:numPr>
        <w:tabs>
          <w:tab w:val="left" w:pos="580"/>
        </w:tabs>
        <w:autoSpaceDE w:val="0"/>
        <w:autoSpaceDN w:val="0"/>
        <w:spacing w:after="0" w:line="240" w:lineRule="auto"/>
        <w:ind w:right="864"/>
        <w:contextualSpacing w:val="0"/>
        <w:rPr>
          <w:rFonts w:cstheme="minorHAnsi"/>
          <w:b/>
          <w:bCs/>
          <w:i/>
          <w:sz w:val="24"/>
          <w:szCs w:val="24"/>
        </w:rPr>
      </w:pPr>
      <w:r w:rsidRPr="00CA13BB">
        <w:rPr>
          <w:rFonts w:cstheme="minorHAnsi"/>
          <w:sz w:val="24"/>
        </w:rPr>
        <w:t xml:space="preserve">The purchase of an electric vehicle shall be considered one of the two permitted vehicles parked on the property. </w:t>
      </w:r>
    </w:p>
    <w:p w14:paraId="1DB42A02" w14:textId="13407B34" w:rsidR="00CB5EE8" w:rsidRPr="00804BA1" w:rsidRDefault="00CB5EE8" w:rsidP="00B045EC">
      <w:pPr>
        <w:pStyle w:val="ListParagraph"/>
        <w:widowControl w:val="0"/>
        <w:numPr>
          <w:ilvl w:val="0"/>
          <w:numId w:val="14"/>
        </w:numPr>
        <w:tabs>
          <w:tab w:val="left" w:pos="580"/>
        </w:tabs>
        <w:autoSpaceDE w:val="0"/>
        <w:autoSpaceDN w:val="0"/>
        <w:spacing w:after="0" w:line="240" w:lineRule="auto"/>
        <w:ind w:right="864"/>
        <w:contextualSpacing w:val="0"/>
        <w:rPr>
          <w:rFonts w:cstheme="minorHAnsi"/>
          <w:b/>
          <w:bCs/>
          <w:i/>
          <w:sz w:val="24"/>
          <w:szCs w:val="24"/>
        </w:rPr>
      </w:pPr>
      <w:r>
        <w:rPr>
          <w:rFonts w:cstheme="minorHAnsi"/>
          <w:sz w:val="24"/>
        </w:rPr>
        <w:t xml:space="preserve">Please check with a Board Member if you have any questions about charging your vehicle </w:t>
      </w:r>
      <w:r w:rsidR="00CF191B">
        <w:rPr>
          <w:rFonts w:cstheme="minorHAnsi"/>
          <w:sz w:val="24"/>
        </w:rPr>
        <w:t>or</w:t>
      </w:r>
      <w:r>
        <w:rPr>
          <w:rFonts w:cstheme="minorHAnsi"/>
          <w:sz w:val="24"/>
        </w:rPr>
        <w:t xml:space="preserve"> the unit owner costs associated with installing a charging station.</w:t>
      </w:r>
    </w:p>
    <w:p w14:paraId="32E8B359" w14:textId="77777777" w:rsidR="00804BA1" w:rsidRDefault="00804BA1" w:rsidP="00804BA1">
      <w:pPr>
        <w:pStyle w:val="ListParagraph"/>
        <w:rPr>
          <w:rFonts w:cstheme="minorHAnsi"/>
          <w:b/>
          <w:bCs/>
          <w:i/>
          <w:sz w:val="24"/>
          <w:szCs w:val="24"/>
        </w:rPr>
      </w:pPr>
    </w:p>
    <w:p w14:paraId="4F7D9738" w14:textId="77777777" w:rsidR="00706C5B" w:rsidRDefault="00706C5B" w:rsidP="00804BA1">
      <w:pPr>
        <w:pStyle w:val="ListParagraph"/>
        <w:rPr>
          <w:rFonts w:cstheme="minorHAnsi"/>
          <w:b/>
          <w:bCs/>
          <w:i/>
          <w:sz w:val="24"/>
          <w:szCs w:val="24"/>
        </w:rPr>
      </w:pPr>
    </w:p>
    <w:p w14:paraId="010EA4A0" w14:textId="77777777" w:rsidR="00706C5B" w:rsidRDefault="00706C5B" w:rsidP="00804BA1">
      <w:pPr>
        <w:pStyle w:val="ListParagraph"/>
        <w:rPr>
          <w:rFonts w:cstheme="minorHAnsi"/>
          <w:b/>
          <w:bCs/>
          <w:i/>
          <w:sz w:val="24"/>
          <w:szCs w:val="24"/>
        </w:rPr>
      </w:pPr>
    </w:p>
    <w:p w14:paraId="3D1D4C4B" w14:textId="77777777" w:rsidR="00C549D8" w:rsidRDefault="00C549D8" w:rsidP="00804BA1">
      <w:pPr>
        <w:pStyle w:val="ListParagraph"/>
        <w:rPr>
          <w:rFonts w:cstheme="minorHAnsi"/>
          <w:b/>
          <w:bCs/>
          <w:i/>
          <w:sz w:val="24"/>
          <w:szCs w:val="24"/>
        </w:rPr>
      </w:pPr>
    </w:p>
    <w:p w14:paraId="7E2DF648" w14:textId="6287A465" w:rsidR="0038598B" w:rsidRDefault="0038598B" w:rsidP="006032ED">
      <w:pPr>
        <w:pStyle w:val="ListParagraph"/>
        <w:jc w:val="center"/>
        <w:rPr>
          <w:rFonts w:cstheme="minorHAnsi"/>
          <w:b/>
          <w:bCs/>
          <w:iCs/>
          <w:sz w:val="24"/>
          <w:szCs w:val="24"/>
        </w:rPr>
      </w:pPr>
      <w:r>
        <w:rPr>
          <w:rFonts w:cstheme="minorHAnsi"/>
          <w:b/>
          <w:bCs/>
          <w:iCs/>
          <w:sz w:val="24"/>
          <w:szCs w:val="24"/>
        </w:rPr>
        <w:t>STRUCTURAL MODIFICATIONS</w:t>
      </w:r>
    </w:p>
    <w:p w14:paraId="786441C8" w14:textId="77777777" w:rsidR="0038598B" w:rsidRDefault="0038598B" w:rsidP="006032ED">
      <w:pPr>
        <w:pStyle w:val="ListParagraph"/>
        <w:jc w:val="center"/>
        <w:rPr>
          <w:rFonts w:cstheme="minorHAnsi"/>
          <w:b/>
          <w:bCs/>
          <w:iCs/>
          <w:sz w:val="24"/>
          <w:szCs w:val="24"/>
        </w:rPr>
      </w:pPr>
    </w:p>
    <w:p w14:paraId="63CF705B" w14:textId="1BE97E32" w:rsidR="0038598B" w:rsidRPr="0038598B" w:rsidRDefault="0038598B" w:rsidP="0038598B">
      <w:pPr>
        <w:pStyle w:val="ListParagraph"/>
        <w:numPr>
          <w:ilvl w:val="0"/>
          <w:numId w:val="28"/>
        </w:numPr>
        <w:rPr>
          <w:rFonts w:cstheme="minorHAnsi"/>
          <w:b/>
          <w:bCs/>
          <w:iCs/>
          <w:sz w:val="24"/>
          <w:szCs w:val="24"/>
        </w:rPr>
      </w:pPr>
      <w:r>
        <w:rPr>
          <w:rFonts w:cstheme="minorHAnsi"/>
          <w:iCs/>
          <w:sz w:val="24"/>
          <w:szCs w:val="24"/>
        </w:rPr>
        <w:t xml:space="preserve">Screen Enclosures can only be installed on the ground floor at the owner’s expense and must </w:t>
      </w:r>
      <w:r w:rsidR="00706C5B">
        <w:rPr>
          <w:rFonts w:cstheme="minorHAnsi"/>
          <w:iCs/>
          <w:sz w:val="24"/>
          <w:szCs w:val="24"/>
        </w:rPr>
        <w:t>match</w:t>
      </w:r>
      <w:r>
        <w:rPr>
          <w:rFonts w:cstheme="minorHAnsi"/>
          <w:iCs/>
          <w:sz w:val="24"/>
          <w:szCs w:val="24"/>
        </w:rPr>
        <w:t xml:space="preserve"> </w:t>
      </w:r>
      <w:r w:rsidR="00706C5B">
        <w:rPr>
          <w:rFonts w:cstheme="minorHAnsi"/>
          <w:iCs/>
          <w:sz w:val="24"/>
          <w:szCs w:val="24"/>
        </w:rPr>
        <w:t xml:space="preserve">the existing </w:t>
      </w:r>
      <w:r>
        <w:rPr>
          <w:rFonts w:cstheme="minorHAnsi"/>
          <w:iCs/>
          <w:sz w:val="24"/>
          <w:szCs w:val="24"/>
        </w:rPr>
        <w:t xml:space="preserve">color </w:t>
      </w:r>
      <w:r w:rsidR="00706C5B">
        <w:rPr>
          <w:rFonts w:cstheme="minorHAnsi"/>
          <w:iCs/>
          <w:sz w:val="24"/>
          <w:szCs w:val="24"/>
        </w:rPr>
        <w:t>scheme.</w:t>
      </w:r>
    </w:p>
    <w:p w14:paraId="5202A6C8" w14:textId="785A10A9" w:rsidR="0038598B" w:rsidRPr="00706C5B" w:rsidRDefault="0038598B" w:rsidP="0038598B">
      <w:pPr>
        <w:pStyle w:val="ListParagraph"/>
        <w:numPr>
          <w:ilvl w:val="0"/>
          <w:numId w:val="28"/>
        </w:numPr>
        <w:rPr>
          <w:rFonts w:cstheme="minorHAnsi"/>
          <w:b/>
          <w:bCs/>
          <w:iCs/>
          <w:sz w:val="24"/>
          <w:szCs w:val="24"/>
        </w:rPr>
      </w:pPr>
      <w:r>
        <w:rPr>
          <w:rFonts w:cstheme="minorHAnsi"/>
          <w:iCs/>
          <w:sz w:val="24"/>
          <w:szCs w:val="24"/>
        </w:rPr>
        <w:t xml:space="preserve">Carpet or tile cannot be </w:t>
      </w:r>
      <w:r w:rsidR="00706C5B">
        <w:rPr>
          <w:rFonts w:cstheme="minorHAnsi"/>
          <w:iCs/>
          <w:sz w:val="24"/>
          <w:szCs w:val="24"/>
        </w:rPr>
        <w:t>attached to</w:t>
      </w:r>
      <w:r>
        <w:rPr>
          <w:rFonts w:cstheme="minorHAnsi"/>
          <w:iCs/>
          <w:sz w:val="24"/>
          <w:szCs w:val="24"/>
        </w:rPr>
        <w:t xml:space="preserve"> any Common / Limited Common element</w:t>
      </w:r>
      <w:r w:rsidR="00706C5B">
        <w:rPr>
          <w:rFonts w:cstheme="minorHAnsi"/>
          <w:iCs/>
          <w:sz w:val="24"/>
          <w:szCs w:val="24"/>
        </w:rPr>
        <w:t>.</w:t>
      </w:r>
    </w:p>
    <w:p w14:paraId="41B6023F" w14:textId="36E66B1B" w:rsidR="00706C5B" w:rsidRPr="0038598B" w:rsidRDefault="00706C5B" w:rsidP="0038598B">
      <w:pPr>
        <w:pStyle w:val="ListParagraph"/>
        <w:numPr>
          <w:ilvl w:val="0"/>
          <w:numId w:val="28"/>
        </w:numPr>
        <w:rPr>
          <w:rFonts w:cstheme="minorHAnsi"/>
          <w:b/>
          <w:bCs/>
          <w:iCs/>
          <w:sz w:val="24"/>
          <w:szCs w:val="24"/>
        </w:rPr>
      </w:pPr>
      <w:r>
        <w:rPr>
          <w:rFonts w:cstheme="minorHAnsi"/>
          <w:iCs/>
          <w:sz w:val="24"/>
          <w:szCs w:val="24"/>
        </w:rPr>
        <w:t>Drilling into any concrete surface, (ceilings, walls, floors) is prohibited without board approval.  This includes concrete surfaces within your unit</w:t>
      </w:r>
      <w:r w:rsidR="00067B55">
        <w:rPr>
          <w:rFonts w:cstheme="minorHAnsi"/>
          <w:iCs/>
          <w:sz w:val="24"/>
          <w:szCs w:val="24"/>
        </w:rPr>
        <w:t>.</w:t>
      </w:r>
    </w:p>
    <w:p w14:paraId="0241A7B2" w14:textId="77777777" w:rsidR="0038598B" w:rsidRDefault="0038598B" w:rsidP="006032ED">
      <w:pPr>
        <w:pStyle w:val="ListParagraph"/>
        <w:jc w:val="center"/>
        <w:rPr>
          <w:rFonts w:cstheme="minorHAnsi"/>
          <w:b/>
          <w:bCs/>
          <w:iCs/>
          <w:sz w:val="24"/>
          <w:szCs w:val="24"/>
        </w:rPr>
      </w:pPr>
    </w:p>
    <w:p w14:paraId="29B33C05" w14:textId="77777777" w:rsidR="0038598B" w:rsidRDefault="0038598B" w:rsidP="006032ED">
      <w:pPr>
        <w:pStyle w:val="ListParagraph"/>
        <w:jc w:val="center"/>
        <w:rPr>
          <w:rFonts w:cstheme="minorHAnsi"/>
          <w:b/>
          <w:bCs/>
          <w:iCs/>
          <w:sz w:val="24"/>
          <w:szCs w:val="24"/>
        </w:rPr>
      </w:pPr>
    </w:p>
    <w:p w14:paraId="036FDF04" w14:textId="77777777" w:rsidR="0038598B" w:rsidRDefault="0038598B" w:rsidP="006032ED">
      <w:pPr>
        <w:pStyle w:val="ListParagraph"/>
        <w:jc w:val="center"/>
        <w:rPr>
          <w:rFonts w:cstheme="minorHAnsi"/>
          <w:b/>
          <w:bCs/>
          <w:iCs/>
          <w:sz w:val="24"/>
          <w:szCs w:val="24"/>
        </w:rPr>
      </w:pPr>
    </w:p>
    <w:p w14:paraId="57C7232C" w14:textId="1B7C1CF7" w:rsidR="006032ED" w:rsidRDefault="006032ED" w:rsidP="006032ED">
      <w:pPr>
        <w:pStyle w:val="ListParagraph"/>
        <w:jc w:val="center"/>
        <w:rPr>
          <w:rFonts w:cstheme="minorHAnsi"/>
          <w:b/>
          <w:bCs/>
          <w:iCs/>
          <w:sz w:val="24"/>
          <w:szCs w:val="24"/>
        </w:rPr>
      </w:pPr>
      <w:r>
        <w:rPr>
          <w:rFonts w:cstheme="minorHAnsi"/>
          <w:b/>
          <w:bCs/>
          <w:iCs/>
          <w:sz w:val="24"/>
          <w:szCs w:val="24"/>
        </w:rPr>
        <w:t>LEASING OF UNITS</w:t>
      </w:r>
    </w:p>
    <w:p w14:paraId="328152C2" w14:textId="77777777" w:rsidR="006032ED" w:rsidRDefault="006032ED" w:rsidP="006032ED">
      <w:pPr>
        <w:pStyle w:val="ListParagraph"/>
        <w:jc w:val="center"/>
        <w:rPr>
          <w:rFonts w:cstheme="minorHAnsi"/>
          <w:b/>
          <w:bCs/>
          <w:iCs/>
          <w:sz w:val="24"/>
          <w:szCs w:val="24"/>
        </w:rPr>
      </w:pPr>
    </w:p>
    <w:p w14:paraId="01A2D0C6" w14:textId="2B9F46F4" w:rsidR="006032ED" w:rsidRDefault="006032ED" w:rsidP="006032ED">
      <w:pPr>
        <w:pStyle w:val="ListParagraph"/>
        <w:numPr>
          <w:ilvl w:val="0"/>
          <w:numId w:val="26"/>
        </w:numPr>
        <w:rPr>
          <w:rFonts w:cstheme="minorHAnsi"/>
          <w:b/>
          <w:bCs/>
          <w:iCs/>
          <w:sz w:val="24"/>
          <w:szCs w:val="24"/>
        </w:rPr>
      </w:pPr>
      <w:r>
        <w:rPr>
          <w:rFonts w:cstheme="minorHAnsi"/>
          <w:b/>
          <w:bCs/>
          <w:iCs/>
          <w:sz w:val="24"/>
          <w:szCs w:val="24"/>
        </w:rPr>
        <w:t>No unit may be leased for less than 30 days.</w:t>
      </w:r>
    </w:p>
    <w:p w14:paraId="15EA11CF" w14:textId="50F8CC34" w:rsidR="006032ED" w:rsidRPr="006032ED" w:rsidRDefault="006032ED" w:rsidP="006032ED">
      <w:pPr>
        <w:pStyle w:val="ListParagraph"/>
        <w:rPr>
          <w:rFonts w:cstheme="minorHAnsi"/>
          <w:iCs/>
          <w:sz w:val="24"/>
          <w:szCs w:val="24"/>
        </w:rPr>
      </w:pPr>
      <w:r>
        <w:rPr>
          <w:rFonts w:cstheme="minorHAnsi"/>
          <w:iCs/>
          <w:sz w:val="24"/>
          <w:szCs w:val="24"/>
        </w:rPr>
        <w:t>A Leasing guide is currently being created and will be released at a later date.  This guide will make sure that all of the policies in our Condo Docs are being followed</w:t>
      </w:r>
      <w:r w:rsidR="0029481E">
        <w:rPr>
          <w:rFonts w:cstheme="minorHAnsi"/>
          <w:iCs/>
          <w:sz w:val="24"/>
          <w:szCs w:val="24"/>
        </w:rPr>
        <w:t>,</w:t>
      </w:r>
      <w:r>
        <w:rPr>
          <w:rFonts w:cstheme="minorHAnsi"/>
          <w:iCs/>
          <w:sz w:val="24"/>
          <w:szCs w:val="24"/>
        </w:rPr>
        <w:t xml:space="preserve"> to ensure a safe and pleasant living environment for all residents.</w:t>
      </w:r>
    </w:p>
    <w:p w14:paraId="5873B7DC" w14:textId="77777777" w:rsidR="00C549D8" w:rsidRDefault="00C549D8" w:rsidP="00804BA1">
      <w:pPr>
        <w:pStyle w:val="ListParagraph"/>
        <w:rPr>
          <w:rFonts w:cstheme="minorHAnsi"/>
          <w:b/>
          <w:bCs/>
          <w:i/>
          <w:sz w:val="24"/>
          <w:szCs w:val="24"/>
        </w:rPr>
      </w:pPr>
    </w:p>
    <w:p w14:paraId="33D2EF1B" w14:textId="77777777" w:rsidR="00C549D8" w:rsidRDefault="00C549D8" w:rsidP="00804BA1">
      <w:pPr>
        <w:pStyle w:val="ListParagraph"/>
        <w:rPr>
          <w:rFonts w:cstheme="minorHAnsi"/>
          <w:b/>
          <w:bCs/>
          <w:i/>
          <w:sz w:val="24"/>
          <w:szCs w:val="24"/>
        </w:rPr>
      </w:pPr>
    </w:p>
    <w:p w14:paraId="040582A0" w14:textId="77777777" w:rsidR="00C549D8" w:rsidRDefault="00C549D8" w:rsidP="00804BA1">
      <w:pPr>
        <w:pStyle w:val="ListParagraph"/>
        <w:rPr>
          <w:rFonts w:cstheme="minorHAnsi"/>
          <w:b/>
          <w:bCs/>
          <w:i/>
          <w:sz w:val="24"/>
          <w:szCs w:val="24"/>
        </w:rPr>
      </w:pPr>
    </w:p>
    <w:p w14:paraId="6A32F18C" w14:textId="77777777" w:rsidR="00706C5B" w:rsidRDefault="00706C5B" w:rsidP="00804BA1">
      <w:pPr>
        <w:pStyle w:val="ListParagraph"/>
        <w:rPr>
          <w:rFonts w:cstheme="minorHAnsi"/>
          <w:b/>
          <w:bCs/>
          <w:i/>
          <w:sz w:val="24"/>
          <w:szCs w:val="24"/>
        </w:rPr>
      </w:pPr>
    </w:p>
    <w:p w14:paraId="49756A8F" w14:textId="77777777" w:rsidR="00706C5B" w:rsidRDefault="00706C5B" w:rsidP="00804BA1">
      <w:pPr>
        <w:pStyle w:val="ListParagraph"/>
        <w:rPr>
          <w:rFonts w:cstheme="minorHAnsi"/>
          <w:b/>
          <w:bCs/>
          <w:i/>
          <w:sz w:val="24"/>
          <w:szCs w:val="24"/>
        </w:rPr>
      </w:pPr>
    </w:p>
    <w:p w14:paraId="0047944D" w14:textId="77777777" w:rsidR="00706C5B" w:rsidRDefault="00706C5B" w:rsidP="00804BA1">
      <w:pPr>
        <w:pStyle w:val="ListParagraph"/>
        <w:rPr>
          <w:rFonts w:cstheme="minorHAnsi"/>
          <w:b/>
          <w:bCs/>
          <w:i/>
          <w:sz w:val="24"/>
          <w:szCs w:val="24"/>
        </w:rPr>
      </w:pPr>
    </w:p>
    <w:p w14:paraId="05D0C8B7" w14:textId="77777777" w:rsidR="00706C5B" w:rsidRDefault="00706C5B" w:rsidP="00804BA1">
      <w:pPr>
        <w:pStyle w:val="ListParagraph"/>
        <w:rPr>
          <w:rFonts w:cstheme="minorHAnsi"/>
          <w:b/>
          <w:bCs/>
          <w:i/>
          <w:sz w:val="24"/>
          <w:szCs w:val="24"/>
        </w:rPr>
      </w:pPr>
    </w:p>
    <w:p w14:paraId="5CD3B291" w14:textId="77777777" w:rsidR="00706C5B" w:rsidRDefault="00706C5B" w:rsidP="00804BA1">
      <w:pPr>
        <w:pStyle w:val="ListParagraph"/>
        <w:rPr>
          <w:rFonts w:cstheme="minorHAnsi"/>
          <w:b/>
          <w:bCs/>
          <w:i/>
          <w:sz w:val="24"/>
          <w:szCs w:val="24"/>
        </w:rPr>
      </w:pPr>
    </w:p>
    <w:p w14:paraId="1617BF4C" w14:textId="77777777" w:rsidR="00706C5B" w:rsidRDefault="00706C5B" w:rsidP="00804BA1">
      <w:pPr>
        <w:pStyle w:val="ListParagraph"/>
        <w:rPr>
          <w:rFonts w:cstheme="minorHAnsi"/>
          <w:b/>
          <w:bCs/>
          <w:i/>
          <w:sz w:val="24"/>
          <w:szCs w:val="24"/>
        </w:rPr>
      </w:pPr>
    </w:p>
    <w:p w14:paraId="68A5E6DE" w14:textId="77777777" w:rsidR="00706C5B" w:rsidRDefault="00706C5B" w:rsidP="00804BA1">
      <w:pPr>
        <w:pStyle w:val="ListParagraph"/>
        <w:rPr>
          <w:rFonts w:cstheme="minorHAnsi"/>
          <w:b/>
          <w:bCs/>
          <w:i/>
          <w:sz w:val="24"/>
          <w:szCs w:val="24"/>
        </w:rPr>
      </w:pPr>
    </w:p>
    <w:p w14:paraId="16521BD2" w14:textId="77777777" w:rsidR="00706C5B" w:rsidRDefault="00706C5B" w:rsidP="00804BA1">
      <w:pPr>
        <w:pStyle w:val="ListParagraph"/>
        <w:rPr>
          <w:rFonts w:cstheme="minorHAnsi"/>
          <w:b/>
          <w:bCs/>
          <w:i/>
          <w:sz w:val="24"/>
          <w:szCs w:val="24"/>
        </w:rPr>
      </w:pPr>
    </w:p>
    <w:p w14:paraId="543CE902" w14:textId="77777777" w:rsidR="00706C5B" w:rsidRDefault="00706C5B" w:rsidP="00804BA1">
      <w:pPr>
        <w:pStyle w:val="ListParagraph"/>
        <w:rPr>
          <w:rFonts w:cstheme="minorHAnsi"/>
          <w:b/>
          <w:bCs/>
          <w:i/>
          <w:sz w:val="24"/>
          <w:szCs w:val="24"/>
        </w:rPr>
      </w:pPr>
    </w:p>
    <w:p w14:paraId="584AE9FB" w14:textId="77777777" w:rsidR="00706C5B" w:rsidRDefault="00706C5B" w:rsidP="00804BA1">
      <w:pPr>
        <w:pStyle w:val="ListParagraph"/>
        <w:rPr>
          <w:rFonts w:cstheme="minorHAnsi"/>
          <w:b/>
          <w:bCs/>
          <w:i/>
          <w:sz w:val="24"/>
          <w:szCs w:val="24"/>
        </w:rPr>
      </w:pPr>
    </w:p>
    <w:p w14:paraId="737551BE" w14:textId="77777777" w:rsidR="00706C5B" w:rsidRDefault="00706C5B" w:rsidP="00804BA1">
      <w:pPr>
        <w:pStyle w:val="ListParagraph"/>
        <w:rPr>
          <w:rFonts w:cstheme="minorHAnsi"/>
          <w:b/>
          <w:bCs/>
          <w:i/>
          <w:sz w:val="24"/>
          <w:szCs w:val="24"/>
        </w:rPr>
      </w:pPr>
    </w:p>
    <w:p w14:paraId="53BB542E" w14:textId="77777777" w:rsidR="00706C5B" w:rsidRDefault="00706C5B" w:rsidP="00804BA1">
      <w:pPr>
        <w:pStyle w:val="ListParagraph"/>
        <w:rPr>
          <w:rFonts w:cstheme="minorHAnsi"/>
          <w:b/>
          <w:bCs/>
          <w:i/>
          <w:sz w:val="24"/>
          <w:szCs w:val="24"/>
        </w:rPr>
      </w:pPr>
    </w:p>
    <w:p w14:paraId="16672F3A" w14:textId="77777777" w:rsidR="00706C5B" w:rsidRDefault="00706C5B" w:rsidP="00804BA1">
      <w:pPr>
        <w:pStyle w:val="ListParagraph"/>
        <w:rPr>
          <w:rFonts w:cstheme="minorHAnsi"/>
          <w:b/>
          <w:bCs/>
          <w:i/>
          <w:sz w:val="24"/>
          <w:szCs w:val="24"/>
        </w:rPr>
      </w:pPr>
    </w:p>
    <w:p w14:paraId="74030CB4" w14:textId="77777777" w:rsidR="00706C5B" w:rsidRDefault="00706C5B" w:rsidP="00804BA1">
      <w:pPr>
        <w:pStyle w:val="ListParagraph"/>
        <w:rPr>
          <w:rFonts w:cstheme="minorHAnsi"/>
          <w:b/>
          <w:bCs/>
          <w:i/>
          <w:sz w:val="24"/>
          <w:szCs w:val="24"/>
        </w:rPr>
      </w:pPr>
    </w:p>
    <w:p w14:paraId="2DC3694D" w14:textId="77777777" w:rsidR="00706C5B" w:rsidRDefault="00706C5B" w:rsidP="00804BA1">
      <w:pPr>
        <w:pStyle w:val="ListParagraph"/>
        <w:rPr>
          <w:rFonts w:cstheme="minorHAnsi"/>
          <w:b/>
          <w:bCs/>
          <w:i/>
          <w:sz w:val="24"/>
          <w:szCs w:val="24"/>
        </w:rPr>
      </w:pPr>
    </w:p>
    <w:p w14:paraId="18B86740" w14:textId="77777777" w:rsidR="00706C5B" w:rsidRDefault="00706C5B" w:rsidP="00804BA1">
      <w:pPr>
        <w:pStyle w:val="ListParagraph"/>
        <w:rPr>
          <w:rFonts w:cstheme="minorHAnsi"/>
          <w:b/>
          <w:bCs/>
          <w:i/>
          <w:sz w:val="24"/>
          <w:szCs w:val="24"/>
        </w:rPr>
      </w:pPr>
    </w:p>
    <w:p w14:paraId="28730256" w14:textId="77777777" w:rsidR="00706C5B" w:rsidRDefault="00706C5B" w:rsidP="00804BA1">
      <w:pPr>
        <w:pStyle w:val="ListParagraph"/>
        <w:rPr>
          <w:rFonts w:cstheme="minorHAnsi"/>
          <w:b/>
          <w:bCs/>
          <w:i/>
          <w:sz w:val="24"/>
          <w:szCs w:val="24"/>
        </w:rPr>
      </w:pPr>
    </w:p>
    <w:p w14:paraId="6CF6810B" w14:textId="77777777" w:rsidR="00706C5B" w:rsidRDefault="00706C5B" w:rsidP="00804BA1">
      <w:pPr>
        <w:pStyle w:val="ListParagraph"/>
        <w:rPr>
          <w:rFonts w:cstheme="minorHAnsi"/>
          <w:b/>
          <w:bCs/>
          <w:i/>
          <w:sz w:val="24"/>
          <w:szCs w:val="24"/>
        </w:rPr>
      </w:pPr>
    </w:p>
    <w:p w14:paraId="616C3FF8" w14:textId="77777777" w:rsidR="00706C5B" w:rsidRDefault="00706C5B" w:rsidP="00804BA1">
      <w:pPr>
        <w:pStyle w:val="ListParagraph"/>
        <w:rPr>
          <w:rFonts w:cstheme="minorHAnsi"/>
          <w:b/>
          <w:bCs/>
          <w:i/>
          <w:sz w:val="24"/>
          <w:szCs w:val="24"/>
        </w:rPr>
      </w:pPr>
    </w:p>
    <w:p w14:paraId="53E93E00" w14:textId="77777777" w:rsidR="00706C5B" w:rsidRDefault="00706C5B" w:rsidP="00804BA1">
      <w:pPr>
        <w:pStyle w:val="ListParagraph"/>
        <w:rPr>
          <w:rFonts w:cstheme="minorHAnsi"/>
          <w:b/>
          <w:bCs/>
          <w:i/>
          <w:sz w:val="24"/>
          <w:szCs w:val="24"/>
        </w:rPr>
      </w:pPr>
    </w:p>
    <w:p w14:paraId="31904344" w14:textId="77777777" w:rsidR="00706C5B" w:rsidRDefault="00706C5B" w:rsidP="00804BA1">
      <w:pPr>
        <w:pStyle w:val="ListParagraph"/>
        <w:rPr>
          <w:rFonts w:cstheme="minorHAnsi"/>
          <w:b/>
          <w:bCs/>
          <w:i/>
          <w:sz w:val="24"/>
          <w:szCs w:val="24"/>
        </w:rPr>
      </w:pPr>
    </w:p>
    <w:p w14:paraId="43E0A3E3" w14:textId="77777777" w:rsidR="00706C5B" w:rsidRDefault="00706C5B" w:rsidP="00804BA1">
      <w:pPr>
        <w:pStyle w:val="ListParagraph"/>
        <w:rPr>
          <w:rFonts w:cstheme="minorHAnsi"/>
          <w:b/>
          <w:bCs/>
          <w:i/>
          <w:sz w:val="24"/>
          <w:szCs w:val="24"/>
        </w:rPr>
      </w:pPr>
    </w:p>
    <w:p w14:paraId="31BE7804" w14:textId="77777777" w:rsidR="00706C5B" w:rsidRDefault="00706C5B" w:rsidP="00804BA1">
      <w:pPr>
        <w:pStyle w:val="ListParagraph"/>
        <w:rPr>
          <w:rFonts w:cstheme="minorHAnsi"/>
          <w:b/>
          <w:bCs/>
          <w:i/>
          <w:sz w:val="24"/>
          <w:szCs w:val="24"/>
        </w:rPr>
      </w:pPr>
    </w:p>
    <w:p w14:paraId="225F375C" w14:textId="77777777" w:rsidR="00706C5B" w:rsidRDefault="00706C5B" w:rsidP="00804BA1">
      <w:pPr>
        <w:pStyle w:val="ListParagraph"/>
        <w:rPr>
          <w:rFonts w:cstheme="minorHAnsi"/>
          <w:b/>
          <w:bCs/>
          <w:i/>
          <w:sz w:val="24"/>
          <w:szCs w:val="24"/>
        </w:rPr>
      </w:pPr>
    </w:p>
    <w:p w14:paraId="385C0D22" w14:textId="77777777" w:rsidR="00706C5B" w:rsidRDefault="00706C5B" w:rsidP="00804BA1">
      <w:pPr>
        <w:pStyle w:val="ListParagraph"/>
        <w:rPr>
          <w:rFonts w:cstheme="minorHAnsi"/>
          <w:b/>
          <w:bCs/>
          <w:i/>
          <w:sz w:val="24"/>
          <w:szCs w:val="24"/>
        </w:rPr>
      </w:pPr>
    </w:p>
    <w:p w14:paraId="04B1B97A" w14:textId="77777777" w:rsidR="00706C5B" w:rsidRDefault="00706C5B" w:rsidP="00804BA1">
      <w:pPr>
        <w:pStyle w:val="ListParagraph"/>
        <w:rPr>
          <w:rFonts w:cstheme="minorHAnsi"/>
          <w:b/>
          <w:bCs/>
          <w:i/>
          <w:sz w:val="24"/>
          <w:szCs w:val="24"/>
        </w:rPr>
      </w:pPr>
    </w:p>
    <w:p w14:paraId="4C31FA13" w14:textId="4342B56C" w:rsidR="001F7BEF" w:rsidRDefault="001F7BEF" w:rsidP="001F7BEF">
      <w:pPr>
        <w:jc w:val="center"/>
        <w:rPr>
          <w:b/>
          <w:bCs/>
          <w:sz w:val="24"/>
          <w:szCs w:val="24"/>
        </w:rPr>
      </w:pPr>
      <w:r>
        <w:rPr>
          <w:b/>
          <w:bCs/>
          <w:sz w:val="56"/>
          <w:szCs w:val="56"/>
        </w:rPr>
        <w:t>PROCEDURES</w:t>
      </w:r>
    </w:p>
    <w:p w14:paraId="345378E7" w14:textId="6BCC3013" w:rsidR="001F7BEF" w:rsidRDefault="001F7BEF" w:rsidP="001F7BEF">
      <w:pPr>
        <w:jc w:val="center"/>
        <w:rPr>
          <w:b/>
          <w:bCs/>
          <w:sz w:val="24"/>
          <w:szCs w:val="24"/>
        </w:rPr>
      </w:pPr>
      <w:r>
        <w:rPr>
          <w:b/>
          <w:bCs/>
          <w:sz w:val="24"/>
          <w:szCs w:val="24"/>
        </w:rPr>
        <w:t>PAYMENT OF FEES</w:t>
      </w:r>
    </w:p>
    <w:p w14:paraId="3B92D14A" w14:textId="79B3E6CB" w:rsidR="00230CE1" w:rsidRDefault="001F7BEF" w:rsidP="001F7BEF">
      <w:pPr>
        <w:pStyle w:val="ListParagraph"/>
        <w:numPr>
          <w:ilvl w:val="0"/>
          <w:numId w:val="6"/>
        </w:numPr>
        <w:rPr>
          <w:sz w:val="24"/>
          <w:szCs w:val="24"/>
        </w:rPr>
      </w:pPr>
      <w:r>
        <w:rPr>
          <w:sz w:val="24"/>
          <w:szCs w:val="24"/>
        </w:rPr>
        <w:t>Owners are reminded, as per our condominium documents, maintenance fees</w:t>
      </w:r>
      <w:r w:rsidR="003C678A">
        <w:rPr>
          <w:sz w:val="24"/>
          <w:szCs w:val="24"/>
        </w:rPr>
        <w:t xml:space="preserve"> and assessments</w:t>
      </w:r>
      <w:r>
        <w:rPr>
          <w:sz w:val="24"/>
          <w:szCs w:val="24"/>
        </w:rPr>
        <w:t xml:space="preserve"> are due on the first of each month, and are considered late if not received by </w:t>
      </w:r>
      <w:r w:rsidR="00230CE1">
        <w:rPr>
          <w:sz w:val="24"/>
          <w:szCs w:val="24"/>
        </w:rPr>
        <w:t xml:space="preserve">end of the day </w:t>
      </w:r>
      <w:r>
        <w:rPr>
          <w:sz w:val="24"/>
          <w:szCs w:val="24"/>
        </w:rPr>
        <w:t>on the 10</w:t>
      </w:r>
      <w:r w:rsidRPr="005A1063">
        <w:rPr>
          <w:sz w:val="24"/>
          <w:szCs w:val="24"/>
          <w:vertAlign w:val="superscript"/>
        </w:rPr>
        <w:t>th</w:t>
      </w:r>
      <w:r>
        <w:rPr>
          <w:sz w:val="24"/>
          <w:szCs w:val="24"/>
        </w:rPr>
        <w:t xml:space="preserve"> of each month.</w:t>
      </w:r>
    </w:p>
    <w:p w14:paraId="1AA6F4D7" w14:textId="19335DB6" w:rsidR="00230CE1" w:rsidRDefault="001F7BEF" w:rsidP="001F7BEF">
      <w:pPr>
        <w:pStyle w:val="ListParagraph"/>
        <w:numPr>
          <w:ilvl w:val="0"/>
          <w:numId w:val="6"/>
        </w:numPr>
        <w:rPr>
          <w:sz w:val="24"/>
          <w:szCs w:val="24"/>
        </w:rPr>
      </w:pPr>
      <w:r>
        <w:rPr>
          <w:sz w:val="24"/>
          <w:szCs w:val="24"/>
        </w:rPr>
        <w:t>A $25 late fee will be applied on the 11</w:t>
      </w:r>
      <w:r w:rsidRPr="005A1063">
        <w:rPr>
          <w:sz w:val="24"/>
          <w:szCs w:val="24"/>
          <w:vertAlign w:val="superscript"/>
        </w:rPr>
        <w:t>th</w:t>
      </w:r>
      <w:r>
        <w:rPr>
          <w:sz w:val="24"/>
          <w:szCs w:val="24"/>
        </w:rPr>
        <w:t xml:space="preserve"> of each month and for every month the payment is late.</w:t>
      </w:r>
    </w:p>
    <w:p w14:paraId="13A31248" w14:textId="18177179" w:rsidR="001F7BEF" w:rsidRDefault="001F7BEF" w:rsidP="001F7BEF">
      <w:pPr>
        <w:pStyle w:val="ListParagraph"/>
        <w:numPr>
          <w:ilvl w:val="0"/>
          <w:numId w:val="6"/>
        </w:numPr>
        <w:rPr>
          <w:sz w:val="24"/>
          <w:szCs w:val="24"/>
        </w:rPr>
      </w:pPr>
      <w:r>
        <w:rPr>
          <w:sz w:val="24"/>
          <w:szCs w:val="24"/>
        </w:rPr>
        <w:t xml:space="preserve">If the account becomes 30 days </w:t>
      </w:r>
      <w:r w:rsidR="00230CE1">
        <w:rPr>
          <w:sz w:val="24"/>
          <w:szCs w:val="24"/>
        </w:rPr>
        <w:t>delinquent</w:t>
      </w:r>
      <w:r>
        <w:rPr>
          <w:sz w:val="24"/>
          <w:szCs w:val="24"/>
        </w:rPr>
        <w:t>, the account will be charged interest at</w:t>
      </w:r>
      <w:r w:rsidR="00E46D2A">
        <w:rPr>
          <w:sz w:val="24"/>
          <w:szCs w:val="24"/>
        </w:rPr>
        <w:t xml:space="preserve"> an annual</w:t>
      </w:r>
      <w:r w:rsidR="00E43E1B">
        <w:rPr>
          <w:sz w:val="24"/>
          <w:szCs w:val="24"/>
        </w:rPr>
        <w:t xml:space="preserve"> interest</w:t>
      </w:r>
      <w:r>
        <w:rPr>
          <w:sz w:val="24"/>
          <w:szCs w:val="24"/>
        </w:rPr>
        <w:t xml:space="preserve"> rate of 18% in addition to the</w:t>
      </w:r>
      <w:r w:rsidR="00D173D4">
        <w:rPr>
          <w:sz w:val="24"/>
          <w:szCs w:val="24"/>
        </w:rPr>
        <w:t xml:space="preserve"> monthly</w:t>
      </w:r>
      <w:r>
        <w:rPr>
          <w:sz w:val="24"/>
          <w:szCs w:val="24"/>
        </w:rPr>
        <w:t xml:space="preserve"> late fee until paid.</w:t>
      </w:r>
    </w:p>
    <w:p w14:paraId="3B01D1B1" w14:textId="77777777" w:rsidR="00230CE1" w:rsidRDefault="00230CE1" w:rsidP="001F7BEF">
      <w:pPr>
        <w:pStyle w:val="ListParagraph"/>
        <w:numPr>
          <w:ilvl w:val="0"/>
          <w:numId w:val="6"/>
        </w:numPr>
        <w:rPr>
          <w:sz w:val="24"/>
          <w:szCs w:val="24"/>
        </w:rPr>
      </w:pPr>
      <w:r>
        <w:rPr>
          <w:sz w:val="24"/>
          <w:szCs w:val="24"/>
        </w:rPr>
        <w:t>Payments made through an online bill pay service are still due on the 1</w:t>
      </w:r>
      <w:r w:rsidRPr="00230CE1">
        <w:rPr>
          <w:sz w:val="24"/>
          <w:szCs w:val="24"/>
          <w:vertAlign w:val="superscript"/>
        </w:rPr>
        <w:t>st</w:t>
      </w:r>
      <w:r>
        <w:rPr>
          <w:sz w:val="24"/>
          <w:szCs w:val="24"/>
        </w:rPr>
        <w:t xml:space="preserve"> of each month and must be received prior the 10</w:t>
      </w:r>
      <w:r w:rsidRPr="00230CE1">
        <w:rPr>
          <w:sz w:val="24"/>
          <w:szCs w:val="24"/>
          <w:vertAlign w:val="superscript"/>
        </w:rPr>
        <w:t>th</w:t>
      </w:r>
      <w:r>
        <w:rPr>
          <w:sz w:val="24"/>
          <w:szCs w:val="24"/>
        </w:rPr>
        <w:t xml:space="preserve"> of the month.</w:t>
      </w:r>
    </w:p>
    <w:p w14:paraId="62CBBB1F" w14:textId="77777777" w:rsidR="00230CE1" w:rsidRDefault="00230CE1" w:rsidP="001F7BEF">
      <w:pPr>
        <w:pStyle w:val="ListParagraph"/>
        <w:numPr>
          <w:ilvl w:val="0"/>
          <w:numId w:val="6"/>
        </w:numPr>
        <w:rPr>
          <w:sz w:val="24"/>
          <w:szCs w:val="24"/>
        </w:rPr>
      </w:pPr>
      <w:r>
        <w:rPr>
          <w:sz w:val="24"/>
          <w:szCs w:val="24"/>
        </w:rPr>
        <w:t>Payments may be made by mailing a check to the association, online bill pay, or by dropping a check into the “Maintenance” box by the front door of the Club House.</w:t>
      </w:r>
    </w:p>
    <w:p w14:paraId="5DE2C9E9" w14:textId="5B572E1F" w:rsidR="00230CE1" w:rsidRDefault="00230CE1" w:rsidP="001F7BEF">
      <w:pPr>
        <w:pStyle w:val="ListParagraph"/>
        <w:numPr>
          <w:ilvl w:val="0"/>
          <w:numId w:val="6"/>
        </w:numPr>
        <w:rPr>
          <w:sz w:val="24"/>
          <w:szCs w:val="24"/>
        </w:rPr>
      </w:pPr>
      <w:r>
        <w:rPr>
          <w:sz w:val="24"/>
          <w:szCs w:val="24"/>
        </w:rPr>
        <w:t>At this time, we do not accept direct deposit or Zelle payments.</w:t>
      </w:r>
    </w:p>
    <w:p w14:paraId="716C8412" w14:textId="77777777" w:rsidR="00230CE1" w:rsidRDefault="00230CE1" w:rsidP="00230CE1">
      <w:pPr>
        <w:rPr>
          <w:sz w:val="24"/>
          <w:szCs w:val="24"/>
        </w:rPr>
      </w:pPr>
    </w:p>
    <w:p w14:paraId="4ABB0C3D" w14:textId="3488D1B6" w:rsidR="00230CE1" w:rsidRDefault="00230CE1" w:rsidP="00230CE1">
      <w:pPr>
        <w:jc w:val="center"/>
        <w:rPr>
          <w:b/>
          <w:bCs/>
          <w:sz w:val="24"/>
          <w:szCs w:val="24"/>
        </w:rPr>
      </w:pPr>
      <w:r>
        <w:rPr>
          <w:b/>
          <w:bCs/>
          <w:sz w:val="24"/>
          <w:szCs w:val="24"/>
        </w:rPr>
        <w:t>UNIT MODIFICATION</w:t>
      </w:r>
    </w:p>
    <w:p w14:paraId="1D688C91" w14:textId="73581B99" w:rsidR="00230CE1" w:rsidRDefault="003F7E7F" w:rsidP="00230CE1">
      <w:pPr>
        <w:pStyle w:val="ListParagraph"/>
        <w:numPr>
          <w:ilvl w:val="0"/>
          <w:numId w:val="12"/>
        </w:numPr>
        <w:rPr>
          <w:sz w:val="24"/>
          <w:szCs w:val="24"/>
        </w:rPr>
      </w:pPr>
      <w:r w:rsidRPr="003F7E7F">
        <w:rPr>
          <w:sz w:val="24"/>
          <w:szCs w:val="24"/>
        </w:rPr>
        <w:t xml:space="preserve">Please request a unit Modification Package from </w:t>
      </w:r>
      <w:r w:rsidR="000654F5">
        <w:rPr>
          <w:sz w:val="24"/>
          <w:szCs w:val="24"/>
        </w:rPr>
        <w:t>the</w:t>
      </w:r>
      <w:r w:rsidRPr="003F7E7F">
        <w:rPr>
          <w:sz w:val="24"/>
          <w:szCs w:val="24"/>
        </w:rPr>
        <w:t xml:space="preserve"> BOD.</w:t>
      </w:r>
    </w:p>
    <w:p w14:paraId="7B50DF1E" w14:textId="5985FFCC" w:rsidR="003F7E7F" w:rsidRDefault="003F7E7F" w:rsidP="00230CE1">
      <w:pPr>
        <w:pStyle w:val="ListParagraph"/>
        <w:numPr>
          <w:ilvl w:val="0"/>
          <w:numId w:val="12"/>
        </w:numPr>
        <w:rPr>
          <w:sz w:val="24"/>
          <w:szCs w:val="24"/>
        </w:rPr>
      </w:pPr>
      <w:r>
        <w:rPr>
          <w:sz w:val="24"/>
          <w:szCs w:val="24"/>
        </w:rPr>
        <w:t xml:space="preserve">This package must be completed in full and approved by the BOD </w:t>
      </w:r>
      <w:r w:rsidR="00BA670D">
        <w:rPr>
          <w:sz w:val="24"/>
          <w:szCs w:val="24"/>
        </w:rPr>
        <w:t>prior to</w:t>
      </w:r>
      <w:r>
        <w:rPr>
          <w:sz w:val="24"/>
          <w:szCs w:val="24"/>
        </w:rPr>
        <w:t xml:space="preserve"> starting any modifications within your unit.</w:t>
      </w:r>
    </w:p>
    <w:p w14:paraId="23D6B5C1" w14:textId="3262D737" w:rsidR="003F7E7F" w:rsidRDefault="003F7E7F" w:rsidP="00230CE1">
      <w:pPr>
        <w:pStyle w:val="ListParagraph"/>
        <w:numPr>
          <w:ilvl w:val="0"/>
          <w:numId w:val="12"/>
        </w:numPr>
        <w:rPr>
          <w:sz w:val="24"/>
          <w:szCs w:val="24"/>
        </w:rPr>
      </w:pPr>
      <w:r>
        <w:rPr>
          <w:sz w:val="24"/>
          <w:szCs w:val="24"/>
        </w:rPr>
        <w:t>This package is not required for painting or cosmetic changes within your unit.</w:t>
      </w:r>
    </w:p>
    <w:p w14:paraId="38CAAEA8" w14:textId="77777777" w:rsidR="004A509D" w:rsidRPr="003F7E7F" w:rsidRDefault="004A509D" w:rsidP="004A509D">
      <w:pPr>
        <w:pStyle w:val="ListParagraph"/>
        <w:rPr>
          <w:sz w:val="24"/>
          <w:szCs w:val="24"/>
        </w:rPr>
      </w:pPr>
    </w:p>
    <w:p w14:paraId="5ED5F693" w14:textId="34CBC13F" w:rsidR="002A5247" w:rsidRDefault="006558F7" w:rsidP="001F7BEF">
      <w:pPr>
        <w:rPr>
          <w:sz w:val="24"/>
          <w:szCs w:val="24"/>
        </w:rPr>
      </w:pPr>
      <w:r>
        <w:rPr>
          <w:sz w:val="24"/>
          <w:szCs w:val="24"/>
        </w:rPr>
        <w:t>Still In the works, will be added soon:</w:t>
      </w:r>
    </w:p>
    <w:p w14:paraId="45D307BC" w14:textId="1A586867" w:rsidR="006558F7" w:rsidRDefault="006558F7" w:rsidP="006558F7">
      <w:pPr>
        <w:pStyle w:val="ListParagraph"/>
        <w:numPr>
          <w:ilvl w:val="0"/>
          <w:numId w:val="12"/>
        </w:numPr>
        <w:rPr>
          <w:sz w:val="24"/>
          <w:szCs w:val="24"/>
        </w:rPr>
      </w:pPr>
      <w:r>
        <w:rPr>
          <w:sz w:val="24"/>
          <w:szCs w:val="24"/>
        </w:rPr>
        <w:t>Procedure and requirements for leasing your unit and notification forms to the BOD</w:t>
      </w:r>
    </w:p>
    <w:p w14:paraId="663D9304" w14:textId="0DAF8A67" w:rsidR="006558F7" w:rsidRDefault="006558F7" w:rsidP="006558F7">
      <w:pPr>
        <w:pStyle w:val="ListParagraph"/>
        <w:numPr>
          <w:ilvl w:val="0"/>
          <w:numId w:val="12"/>
        </w:numPr>
        <w:rPr>
          <w:sz w:val="24"/>
          <w:szCs w:val="24"/>
        </w:rPr>
      </w:pPr>
      <w:r>
        <w:rPr>
          <w:sz w:val="24"/>
          <w:szCs w:val="24"/>
        </w:rPr>
        <w:t>Roof Access Procedure</w:t>
      </w:r>
    </w:p>
    <w:p w14:paraId="165812C4" w14:textId="19CB40D8" w:rsidR="006558F7" w:rsidRDefault="006558F7" w:rsidP="006558F7">
      <w:pPr>
        <w:pStyle w:val="ListParagraph"/>
        <w:numPr>
          <w:ilvl w:val="0"/>
          <w:numId w:val="12"/>
        </w:numPr>
        <w:rPr>
          <w:sz w:val="24"/>
          <w:szCs w:val="24"/>
        </w:rPr>
      </w:pPr>
      <w:r>
        <w:rPr>
          <w:sz w:val="24"/>
          <w:szCs w:val="24"/>
        </w:rPr>
        <w:t>Procedure for approving Flooring Sound barrier</w:t>
      </w:r>
    </w:p>
    <w:p w14:paraId="1F28999A" w14:textId="5D418A3F" w:rsidR="006558F7" w:rsidRPr="006558F7" w:rsidRDefault="006558F7" w:rsidP="006558F7">
      <w:pPr>
        <w:pStyle w:val="ListParagraph"/>
        <w:numPr>
          <w:ilvl w:val="0"/>
          <w:numId w:val="12"/>
        </w:numPr>
        <w:rPr>
          <w:sz w:val="24"/>
          <w:szCs w:val="24"/>
        </w:rPr>
      </w:pPr>
      <w:r>
        <w:rPr>
          <w:sz w:val="24"/>
          <w:szCs w:val="24"/>
        </w:rPr>
        <w:t>Procedure for renting the clubhouse</w:t>
      </w:r>
    </w:p>
    <w:p w14:paraId="1A932165" w14:textId="77777777" w:rsidR="002A5247" w:rsidRDefault="002A5247" w:rsidP="001F7BEF">
      <w:pPr>
        <w:rPr>
          <w:sz w:val="24"/>
          <w:szCs w:val="24"/>
        </w:rPr>
      </w:pPr>
    </w:p>
    <w:p w14:paraId="313F6BA2" w14:textId="77777777" w:rsidR="009F4032" w:rsidRDefault="009F4032" w:rsidP="001F7BEF">
      <w:pPr>
        <w:rPr>
          <w:sz w:val="24"/>
          <w:szCs w:val="24"/>
        </w:rPr>
      </w:pPr>
    </w:p>
    <w:p w14:paraId="4A1A32E6" w14:textId="77777777" w:rsidR="009F4032" w:rsidRDefault="009F4032" w:rsidP="001F7BEF">
      <w:pPr>
        <w:rPr>
          <w:sz w:val="24"/>
          <w:szCs w:val="24"/>
        </w:rPr>
      </w:pPr>
    </w:p>
    <w:p w14:paraId="2A68CF27" w14:textId="77777777" w:rsidR="009F4032" w:rsidRDefault="009F4032" w:rsidP="001F7BEF">
      <w:pPr>
        <w:rPr>
          <w:sz w:val="24"/>
          <w:szCs w:val="24"/>
        </w:rPr>
      </w:pPr>
    </w:p>
    <w:sectPr w:rsidR="009F4032" w:rsidSect="002D317F">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17617" w14:textId="77777777" w:rsidR="00310ED6" w:rsidRDefault="00310ED6" w:rsidP="00573DD8">
      <w:pPr>
        <w:spacing w:after="0" w:line="240" w:lineRule="auto"/>
      </w:pPr>
      <w:r>
        <w:separator/>
      </w:r>
    </w:p>
  </w:endnote>
  <w:endnote w:type="continuationSeparator" w:id="0">
    <w:p w14:paraId="53504403" w14:textId="77777777" w:rsidR="00310ED6" w:rsidRDefault="00310ED6" w:rsidP="0057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FE34" w14:textId="4283422C" w:rsidR="00165805" w:rsidRDefault="00165805" w:rsidP="00165805">
    <w:pPr>
      <w:pStyle w:val="Footer"/>
      <w:jc w:val="center"/>
    </w:pPr>
    <w:r>
      <w:t>Policies and Procedures as Approved by the Board of Directors on February 29, 2024</w:t>
    </w:r>
  </w:p>
  <w:p w14:paraId="2425E59E" w14:textId="77777777" w:rsidR="00165805" w:rsidRDefault="0016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05D73" w14:textId="77777777" w:rsidR="00310ED6" w:rsidRDefault="00310ED6" w:rsidP="00573DD8">
      <w:pPr>
        <w:spacing w:after="0" w:line="240" w:lineRule="auto"/>
      </w:pPr>
      <w:r>
        <w:separator/>
      </w:r>
    </w:p>
  </w:footnote>
  <w:footnote w:type="continuationSeparator" w:id="0">
    <w:p w14:paraId="07532E63" w14:textId="77777777" w:rsidR="00310ED6" w:rsidRDefault="00310ED6" w:rsidP="0057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633"/>
    <w:multiLevelType w:val="hybridMultilevel"/>
    <w:tmpl w:val="FC92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61B47"/>
    <w:multiLevelType w:val="hybridMultilevel"/>
    <w:tmpl w:val="4AC27278"/>
    <w:lvl w:ilvl="0" w:tplc="DEBA11AC">
      <w:start w:val="1"/>
      <w:numFmt w:val="decimal"/>
      <w:lvlText w:val="%1."/>
      <w:lvlJc w:val="left"/>
      <w:pPr>
        <w:ind w:left="579" w:hanging="360"/>
      </w:pPr>
      <w:rPr>
        <w:rFonts w:ascii="Times New Roman" w:eastAsia="Times New Roman" w:hAnsi="Times New Roman" w:cs="Times New Roman" w:hint="default"/>
        <w:w w:val="99"/>
        <w:sz w:val="24"/>
        <w:szCs w:val="24"/>
        <w:lang w:val="en-US" w:eastAsia="en-US" w:bidi="ar-SA"/>
      </w:rPr>
    </w:lvl>
    <w:lvl w:ilvl="1" w:tplc="4762DBBE">
      <w:start w:val="1"/>
      <w:numFmt w:val="decimal"/>
      <w:lvlText w:val="%2."/>
      <w:lvlJc w:val="left"/>
      <w:pPr>
        <w:ind w:left="940" w:hanging="360"/>
      </w:pPr>
      <w:rPr>
        <w:rFonts w:ascii="Times New Roman" w:eastAsia="Times New Roman" w:hAnsi="Times New Roman" w:cs="Times New Roman" w:hint="default"/>
        <w:w w:val="99"/>
        <w:sz w:val="24"/>
        <w:szCs w:val="24"/>
        <w:lang w:val="en-US" w:eastAsia="en-US" w:bidi="ar-SA"/>
      </w:rPr>
    </w:lvl>
    <w:lvl w:ilvl="2" w:tplc="9A10E702">
      <w:numFmt w:val="bullet"/>
      <w:lvlText w:val="•"/>
      <w:lvlJc w:val="left"/>
      <w:pPr>
        <w:ind w:left="1993" w:hanging="360"/>
      </w:pPr>
      <w:rPr>
        <w:rFonts w:hint="default"/>
        <w:lang w:val="en-US" w:eastAsia="en-US" w:bidi="ar-SA"/>
      </w:rPr>
    </w:lvl>
    <w:lvl w:ilvl="3" w:tplc="D5141FA8">
      <w:numFmt w:val="bullet"/>
      <w:lvlText w:val="•"/>
      <w:lvlJc w:val="left"/>
      <w:pPr>
        <w:ind w:left="3046" w:hanging="360"/>
      </w:pPr>
      <w:rPr>
        <w:rFonts w:hint="default"/>
        <w:lang w:val="en-US" w:eastAsia="en-US" w:bidi="ar-SA"/>
      </w:rPr>
    </w:lvl>
    <w:lvl w:ilvl="4" w:tplc="B14895DA">
      <w:numFmt w:val="bullet"/>
      <w:lvlText w:val="•"/>
      <w:lvlJc w:val="left"/>
      <w:pPr>
        <w:ind w:left="4100" w:hanging="360"/>
      </w:pPr>
      <w:rPr>
        <w:rFonts w:hint="default"/>
        <w:lang w:val="en-US" w:eastAsia="en-US" w:bidi="ar-SA"/>
      </w:rPr>
    </w:lvl>
    <w:lvl w:ilvl="5" w:tplc="5768B394">
      <w:numFmt w:val="bullet"/>
      <w:lvlText w:val="•"/>
      <w:lvlJc w:val="left"/>
      <w:pPr>
        <w:ind w:left="5153" w:hanging="360"/>
      </w:pPr>
      <w:rPr>
        <w:rFonts w:hint="default"/>
        <w:lang w:val="en-US" w:eastAsia="en-US" w:bidi="ar-SA"/>
      </w:rPr>
    </w:lvl>
    <w:lvl w:ilvl="6" w:tplc="A5E6F9DA">
      <w:numFmt w:val="bullet"/>
      <w:lvlText w:val="•"/>
      <w:lvlJc w:val="left"/>
      <w:pPr>
        <w:ind w:left="6206" w:hanging="360"/>
      </w:pPr>
      <w:rPr>
        <w:rFonts w:hint="default"/>
        <w:lang w:val="en-US" w:eastAsia="en-US" w:bidi="ar-SA"/>
      </w:rPr>
    </w:lvl>
    <w:lvl w:ilvl="7" w:tplc="CE68F79C">
      <w:numFmt w:val="bullet"/>
      <w:lvlText w:val="•"/>
      <w:lvlJc w:val="left"/>
      <w:pPr>
        <w:ind w:left="7260" w:hanging="360"/>
      </w:pPr>
      <w:rPr>
        <w:rFonts w:hint="default"/>
        <w:lang w:val="en-US" w:eastAsia="en-US" w:bidi="ar-SA"/>
      </w:rPr>
    </w:lvl>
    <w:lvl w:ilvl="8" w:tplc="CD14FA7E">
      <w:numFmt w:val="bullet"/>
      <w:lvlText w:val="•"/>
      <w:lvlJc w:val="left"/>
      <w:pPr>
        <w:ind w:left="8313" w:hanging="360"/>
      </w:pPr>
      <w:rPr>
        <w:rFonts w:hint="default"/>
        <w:lang w:val="en-US" w:eastAsia="en-US" w:bidi="ar-SA"/>
      </w:rPr>
    </w:lvl>
  </w:abstractNum>
  <w:abstractNum w:abstractNumId="2" w15:restartNumberingAfterBreak="0">
    <w:nsid w:val="15A21728"/>
    <w:multiLevelType w:val="hybridMultilevel"/>
    <w:tmpl w:val="0FB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6513A"/>
    <w:multiLevelType w:val="hybridMultilevel"/>
    <w:tmpl w:val="EB42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0753"/>
    <w:multiLevelType w:val="hybridMultilevel"/>
    <w:tmpl w:val="50EC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1102"/>
    <w:multiLevelType w:val="hybridMultilevel"/>
    <w:tmpl w:val="44C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4533"/>
    <w:multiLevelType w:val="hybridMultilevel"/>
    <w:tmpl w:val="E0688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A7030"/>
    <w:multiLevelType w:val="hybridMultilevel"/>
    <w:tmpl w:val="4AE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24EE"/>
    <w:multiLevelType w:val="hybridMultilevel"/>
    <w:tmpl w:val="E2C081F4"/>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9" w15:restartNumberingAfterBreak="0">
    <w:nsid w:val="2CD53366"/>
    <w:multiLevelType w:val="hybridMultilevel"/>
    <w:tmpl w:val="3B4C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45A31"/>
    <w:multiLevelType w:val="hybridMultilevel"/>
    <w:tmpl w:val="881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75F2C"/>
    <w:multiLevelType w:val="hybridMultilevel"/>
    <w:tmpl w:val="C67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0052C"/>
    <w:multiLevelType w:val="hybridMultilevel"/>
    <w:tmpl w:val="1DD26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827FF6"/>
    <w:multiLevelType w:val="hybridMultilevel"/>
    <w:tmpl w:val="844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E5E6E"/>
    <w:multiLevelType w:val="hybridMultilevel"/>
    <w:tmpl w:val="49EE7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06B58"/>
    <w:multiLevelType w:val="hybridMultilevel"/>
    <w:tmpl w:val="C55AB816"/>
    <w:lvl w:ilvl="0" w:tplc="0409000F">
      <w:start w:val="1"/>
      <w:numFmt w:val="decimal"/>
      <w:lvlText w:val="%1."/>
      <w:lvlJc w:val="left"/>
      <w:pPr>
        <w:ind w:left="720" w:hanging="360"/>
      </w:pPr>
      <w:rPr>
        <w:rFonts w:hint="default"/>
      </w:rPr>
    </w:lvl>
    <w:lvl w:ilvl="1" w:tplc="92B6D4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B706D"/>
    <w:multiLevelType w:val="hybridMultilevel"/>
    <w:tmpl w:val="8654A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9504C"/>
    <w:multiLevelType w:val="hybridMultilevel"/>
    <w:tmpl w:val="8B4E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C4668"/>
    <w:multiLevelType w:val="hybridMultilevel"/>
    <w:tmpl w:val="67F4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72DCF"/>
    <w:multiLevelType w:val="hybridMultilevel"/>
    <w:tmpl w:val="3B7A4344"/>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15:restartNumberingAfterBreak="0">
    <w:nsid w:val="62E41191"/>
    <w:multiLevelType w:val="hybridMultilevel"/>
    <w:tmpl w:val="48F0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C32BE"/>
    <w:multiLevelType w:val="hybridMultilevel"/>
    <w:tmpl w:val="AB86C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F708F5"/>
    <w:multiLevelType w:val="hybridMultilevel"/>
    <w:tmpl w:val="B248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D5857"/>
    <w:multiLevelType w:val="hybridMultilevel"/>
    <w:tmpl w:val="92901CC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72322A55"/>
    <w:multiLevelType w:val="hybridMultilevel"/>
    <w:tmpl w:val="68F6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9A785A"/>
    <w:multiLevelType w:val="hybridMultilevel"/>
    <w:tmpl w:val="AB4E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F69C9"/>
    <w:multiLevelType w:val="hybridMultilevel"/>
    <w:tmpl w:val="3154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20DE1"/>
    <w:multiLevelType w:val="hybridMultilevel"/>
    <w:tmpl w:val="6B18D10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16cid:durableId="1865560649">
    <w:abstractNumId w:val="20"/>
  </w:num>
  <w:num w:numId="2" w16cid:durableId="868831439">
    <w:abstractNumId w:val="16"/>
  </w:num>
  <w:num w:numId="3" w16cid:durableId="547498637">
    <w:abstractNumId w:val="7"/>
  </w:num>
  <w:num w:numId="4" w16cid:durableId="1733236393">
    <w:abstractNumId w:val="26"/>
  </w:num>
  <w:num w:numId="5" w16cid:durableId="351298560">
    <w:abstractNumId w:val="9"/>
  </w:num>
  <w:num w:numId="6" w16cid:durableId="1389377288">
    <w:abstractNumId w:val="22"/>
  </w:num>
  <w:num w:numId="7" w16cid:durableId="1788154229">
    <w:abstractNumId w:val="25"/>
  </w:num>
  <w:num w:numId="8" w16cid:durableId="907806853">
    <w:abstractNumId w:val="0"/>
  </w:num>
  <w:num w:numId="9" w16cid:durableId="1950165803">
    <w:abstractNumId w:val="18"/>
  </w:num>
  <w:num w:numId="10" w16cid:durableId="554049851">
    <w:abstractNumId w:val="5"/>
  </w:num>
  <w:num w:numId="11" w16cid:durableId="1099912096">
    <w:abstractNumId w:val="14"/>
  </w:num>
  <w:num w:numId="12" w16cid:durableId="1087847171">
    <w:abstractNumId w:val="4"/>
  </w:num>
  <w:num w:numId="13" w16cid:durableId="1389188125">
    <w:abstractNumId w:val="11"/>
  </w:num>
  <w:num w:numId="14" w16cid:durableId="1030372304">
    <w:abstractNumId w:val="19"/>
  </w:num>
  <w:num w:numId="15" w16cid:durableId="1217665503">
    <w:abstractNumId w:val="1"/>
  </w:num>
  <w:num w:numId="16" w16cid:durableId="1134565394">
    <w:abstractNumId w:val="8"/>
  </w:num>
  <w:num w:numId="17" w16cid:durableId="270355480">
    <w:abstractNumId w:val="27"/>
  </w:num>
  <w:num w:numId="18" w16cid:durableId="1889800834">
    <w:abstractNumId w:val="13"/>
  </w:num>
  <w:num w:numId="19" w16cid:durableId="953755059">
    <w:abstractNumId w:val="23"/>
  </w:num>
  <w:num w:numId="20" w16cid:durableId="720136396">
    <w:abstractNumId w:val="2"/>
  </w:num>
  <w:num w:numId="21" w16cid:durableId="1476992082">
    <w:abstractNumId w:val="6"/>
  </w:num>
  <w:num w:numId="22" w16cid:durableId="1275289814">
    <w:abstractNumId w:val="15"/>
  </w:num>
  <w:num w:numId="23" w16cid:durableId="92482387">
    <w:abstractNumId w:val="12"/>
  </w:num>
  <w:num w:numId="24" w16cid:durableId="121924640">
    <w:abstractNumId w:val="17"/>
  </w:num>
  <w:num w:numId="25" w16cid:durableId="410127589">
    <w:abstractNumId w:val="21"/>
  </w:num>
  <w:num w:numId="26" w16cid:durableId="1805730664">
    <w:abstractNumId w:val="10"/>
  </w:num>
  <w:num w:numId="27" w16cid:durableId="1764379922">
    <w:abstractNumId w:val="24"/>
  </w:num>
  <w:num w:numId="28" w16cid:durableId="8345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85"/>
    <w:rsid w:val="00014129"/>
    <w:rsid w:val="00032E8B"/>
    <w:rsid w:val="000654F5"/>
    <w:rsid w:val="00067B55"/>
    <w:rsid w:val="000A0816"/>
    <w:rsid w:val="000B6C64"/>
    <w:rsid w:val="000C7824"/>
    <w:rsid w:val="0010739D"/>
    <w:rsid w:val="00113DA1"/>
    <w:rsid w:val="00130700"/>
    <w:rsid w:val="00131C53"/>
    <w:rsid w:val="00165805"/>
    <w:rsid w:val="00181566"/>
    <w:rsid w:val="001E70DC"/>
    <w:rsid w:val="001F7BEF"/>
    <w:rsid w:val="0022016C"/>
    <w:rsid w:val="00230CE1"/>
    <w:rsid w:val="002314B6"/>
    <w:rsid w:val="00237811"/>
    <w:rsid w:val="00276C47"/>
    <w:rsid w:val="00285549"/>
    <w:rsid w:val="0029481E"/>
    <w:rsid w:val="002A5247"/>
    <w:rsid w:val="002D317F"/>
    <w:rsid w:val="0030766A"/>
    <w:rsid w:val="00310ED6"/>
    <w:rsid w:val="00357039"/>
    <w:rsid w:val="00373C8F"/>
    <w:rsid w:val="0038598B"/>
    <w:rsid w:val="003C587C"/>
    <w:rsid w:val="003C678A"/>
    <w:rsid w:val="003F7E7F"/>
    <w:rsid w:val="00441F64"/>
    <w:rsid w:val="00465885"/>
    <w:rsid w:val="004A509D"/>
    <w:rsid w:val="004F07DF"/>
    <w:rsid w:val="00501AC6"/>
    <w:rsid w:val="00515C31"/>
    <w:rsid w:val="0055318B"/>
    <w:rsid w:val="00573DD8"/>
    <w:rsid w:val="00583DE7"/>
    <w:rsid w:val="005A1063"/>
    <w:rsid w:val="005C1E6E"/>
    <w:rsid w:val="006032ED"/>
    <w:rsid w:val="0061787E"/>
    <w:rsid w:val="00652110"/>
    <w:rsid w:val="006558F7"/>
    <w:rsid w:val="006F5B90"/>
    <w:rsid w:val="00703AFE"/>
    <w:rsid w:val="007055FA"/>
    <w:rsid w:val="00706C5B"/>
    <w:rsid w:val="0073699C"/>
    <w:rsid w:val="00783C46"/>
    <w:rsid w:val="007B551F"/>
    <w:rsid w:val="007F5A11"/>
    <w:rsid w:val="00804BA1"/>
    <w:rsid w:val="00842C1A"/>
    <w:rsid w:val="008803A7"/>
    <w:rsid w:val="00892096"/>
    <w:rsid w:val="008D6D32"/>
    <w:rsid w:val="00912844"/>
    <w:rsid w:val="0093059F"/>
    <w:rsid w:val="00952CEC"/>
    <w:rsid w:val="00991613"/>
    <w:rsid w:val="009F4032"/>
    <w:rsid w:val="00AA62DC"/>
    <w:rsid w:val="00AE725D"/>
    <w:rsid w:val="00AF63F9"/>
    <w:rsid w:val="00B045EC"/>
    <w:rsid w:val="00B25B0C"/>
    <w:rsid w:val="00B45E33"/>
    <w:rsid w:val="00B85F20"/>
    <w:rsid w:val="00B9043C"/>
    <w:rsid w:val="00BA670D"/>
    <w:rsid w:val="00BC6B88"/>
    <w:rsid w:val="00C405D3"/>
    <w:rsid w:val="00C549D8"/>
    <w:rsid w:val="00C57835"/>
    <w:rsid w:val="00C806D8"/>
    <w:rsid w:val="00CA13BB"/>
    <w:rsid w:val="00CB5EE8"/>
    <w:rsid w:val="00CF191B"/>
    <w:rsid w:val="00D173D4"/>
    <w:rsid w:val="00D21279"/>
    <w:rsid w:val="00D44FDF"/>
    <w:rsid w:val="00D536D1"/>
    <w:rsid w:val="00D57A35"/>
    <w:rsid w:val="00D8356C"/>
    <w:rsid w:val="00D8452C"/>
    <w:rsid w:val="00DB5DA0"/>
    <w:rsid w:val="00DF5566"/>
    <w:rsid w:val="00E27559"/>
    <w:rsid w:val="00E43E1B"/>
    <w:rsid w:val="00E46D2A"/>
    <w:rsid w:val="00E81DEE"/>
    <w:rsid w:val="00F10EB3"/>
    <w:rsid w:val="00F84EA7"/>
    <w:rsid w:val="00FB66C4"/>
    <w:rsid w:val="00FF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8099"/>
  <w15:chartTrackingRefBased/>
  <w15:docId w15:val="{C5F97458-4FC6-4D46-B2A9-ABE00CEA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016C"/>
    <w:pPr>
      <w:ind w:left="720"/>
      <w:contextualSpacing/>
    </w:pPr>
  </w:style>
  <w:style w:type="paragraph" w:styleId="Header">
    <w:name w:val="header"/>
    <w:basedOn w:val="Normal"/>
    <w:link w:val="HeaderChar"/>
    <w:uiPriority w:val="99"/>
    <w:unhideWhenUsed/>
    <w:rsid w:val="0057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D8"/>
  </w:style>
  <w:style w:type="paragraph" w:styleId="Footer">
    <w:name w:val="footer"/>
    <w:basedOn w:val="Normal"/>
    <w:link w:val="FooterChar"/>
    <w:uiPriority w:val="99"/>
    <w:unhideWhenUsed/>
    <w:rsid w:val="0057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D8"/>
  </w:style>
  <w:style w:type="paragraph" w:styleId="BodyText">
    <w:name w:val="Body Text"/>
    <w:basedOn w:val="Normal"/>
    <w:link w:val="BodyTextChar"/>
    <w:uiPriority w:val="1"/>
    <w:qFormat/>
    <w:rsid w:val="00D173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73D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4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FCC2-E1FC-430B-8BD9-87F48033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Bob Krauss</cp:lastModifiedBy>
  <cp:revision>2</cp:revision>
  <cp:lastPrinted>2024-02-19T17:50:00Z</cp:lastPrinted>
  <dcterms:created xsi:type="dcterms:W3CDTF">2024-09-04T16:40:00Z</dcterms:created>
  <dcterms:modified xsi:type="dcterms:W3CDTF">2024-09-04T16:40:00Z</dcterms:modified>
</cp:coreProperties>
</file>